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496" w:rsidRPr="004314BA" w:rsidRDefault="00CE3496" w:rsidP="004314BA">
      <w:pPr>
        <w:spacing w:line="276" w:lineRule="auto"/>
        <w:jc w:val="center"/>
        <w:rPr>
          <w:rFonts w:cs="Arial"/>
          <w:noProof/>
        </w:rPr>
      </w:pPr>
      <w:r w:rsidRPr="004314BA">
        <w:rPr>
          <w:rFonts w:cs="Arial"/>
          <w:noProof/>
        </w:rPr>
        <w:t>REGLAMENTO DE VOLEIBOL</w:t>
      </w:r>
      <w:r w:rsidR="002E185D">
        <w:rPr>
          <w:rFonts w:cs="Arial"/>
          <w:noProof/>
        </w:rPr>
        <w:t xml:space="preserve"> </w:t>
      </w:r>
    </w:p>
    <w:p w:rsidR="004314BA" w:rsidRPr="004314BA" w:rsidRDefault="004314BA" w:rsidP="004314BA">
      <w:pPr>
        <w:spacing w:line="276" w:lineRule="auto"/>
        <w:jc w:val="both"/>
        <w:rPr>
          <w:rFonts w:cs="Arial"/>
          <w:noProof/>
        </w:rPr>
      </w:pPr>
    </w:p>
    <w:p w:rsidR="004314BA" w:rsidRPr="004314BA" w:rsidRDefault="004314BA" w:rsidP="004314BA">
      <w:pPr>
        <w:spacing w:line="276" w:lineRule="auto"/>
        <w:jc w:val="both"/>
        <w:rPr>
          <w:rFonts w:cs="Arial"/>
          <w:noProof/>
        </w:rPr>
      </w:pPr>
    </w:p>
    <w:p w:rsidR="004314BA" w:rsidRPr="004314BA" w:rsidRDefault="004314BA" w:rsidP="004314BA">
      <w:pPr>
        <w:spacing w:line="276" w:lineRule="auto"/>
        <w:jc w:val="both"/>
        <w:rPr>
          <w:rFonts w:cs="Arial"/>
          <w:b w:val="0"/>
          <w:noProof/>
          <w:lang w:eastAsia="en-US"/>
        </w:rPr>
      </w:pPr>
      <w:r w:rsidRPr="004314BA">
        <w:rPr>
          <w:rFonts w:cs="Arial"/>
          <w:noProof/>
          <w:lang w:eastAsia="en-US"/>
        </w:rPr>
        <w:t xml:space="preserve">ARTÍCULO 1: </w:t>
      </w:r>
      <w:r w:rsidRPr="004314BA">
        <w:rPr>
          <w:rFonts w:cs="Arial"/>
          <w:b w:val="0"/>
          <w:noProof/>
          <w:lang w:eastAsia="en-US"/>
        </w:rPr>
        <w:t>El campeonato busca estrechar los lasos de amistad entre los deportistas participantes, en el marco de la sana competencia.</w:t>
      </w:r>
    </w:p>
    <w:p w:rsidR="004314BA" w:rsidRPr="004314BA" w:rsidRDefault="004314BA" w:rsidP="004314BA">
      <w:pPr>
        <w:spacing w:line="276" w:lineRule="auto"/>
        <w:jc w:val="both"/>
        <w:rPr>
          <w:rFonts w:cs="Arial"/>
          <w:noProof/>
          <w:lang w:eastAsia="en-US"/>
        </w:rPr>
      </w:pPr>
    </w:p>
    <w:p w:rsidR="004314BA" w:rsidRPr="004314BA" w:rsidRDefault="004314BA" w:rsidP="004314BA">
      <w:pPr>
        <w:spacing w:line="276" w:lineRule="auto"/>
        <w:jc w:val="both"/>
        <w:rPr>
          <w:rFonts w:cs="Arial"/>
          <w:b w:val="0"/>
          <w:noProof/>
          <w:lang w:eastAsia="en-US"/>
        </w:rPr>
      </w:pPr>
      <w:r w:rsidRPr="004314BA">
        <w:rPr>
          <w:rFonts w:cs="Arial"/>
          <w:noProof/>
          <w:lang w:eastAsia="en-US"/>
        </w:rPr>
        <w:t xml:space="preserve">ARTÍCULO 2: </w:t>
      </w:r>
      <w:r w:rsidRPr="004314BA">
        <w:rPr>
          <w:rFonts w:cs="Arial"/>
          <w:b w:val="0"/>
          <w:noProof/>
          <w:lang w:eastAsia="en-US"/>
        </w:rPr>
        <w:t>La organización estará a cargo de la Universidad De Cundinamarca.</w:t>
      </w:r>
    </w:p>
    <w:p w:rsidR="004314BA" w:rsidRPr="004314BA" w:rsidRDefault="004314BA" w:rsidP="004314BA">
      <w:pPr>
        <w:spacing w:line="276" w:lineRule="auto"/>
        <w:jc w:val="both"/>
        <w:rPr>
          <w:rFonts w:cs="Arial"/>
          <w:noProof/>
          <w:lang w:eastAsia="en-US"/>
        </w:rPr>
      </w:pPr>
    </w:p>
    <w:p w:rsidR="004314BA" w:rsidRPr="004314BA" w:rsidRDefault="004314BA" w:rsidP="004314BA">
      <w:pPr>
        <w:spacing w:line="276" w:lineRule="auto"/>
        <w:jc w:val="both"/>
        <w:rPr>
          <w:rFonts w:cs="Arial"/>
          <w:noProof/>
          <w:lang w:eastAsia="en-US"/>
        </w:rPr>
      </w:pPr>
      <w:r w:rsidRPr="004314BA">
        <w:rPr>
          <w:rFonts w:cs="Arial"/>
          <w:noProof/>
          <w:lang w:eastAsia="en-US"/>
        </w:rPr>
        <w:t xml:space="preserve">ARTÍCULO 3: </w:t>
      </w:r>
      <w:r w:rsidRPr="004314BA">
        <w:rPr>
          <w:rFonts w:cs="Arial"/>
          <w:b w:val="0"/>
          <w:noProof/>
          <w:lang w:eastAsia="en-US"/>
        </w:rPr>
        <w:t>La dirección técnica general del torneo estará a cargo de Bienestar Univers</w:t>
      </w:r>
      <w:r w:rsidR="002E185D">
        <w:rPr>
          <w:rFonts w:cs="Arial"/>
          <w:b w:val="0"/>
          <w:noProof/>
          <w:lang w:eastAsia="en-US"/>
        </w:rPr>
        <w:t>itario modalidad  de Voleibol Mixto</w:t>
      </w:r>
      <w:r w:rsidRPr="004314BA">
        <w:rPr>
          <w:rFonts w:cs="Arial"/>
          <w:b w:val="0"/>
          <w:noProof/>
          <w:lang w:eastAsia="en-US"/>
        </w:rPr>
        <w:t>.</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b w:val="0"/>
          <w:noProof/>
          <w:lang w:eastAsia="en-US"/>
        </w:rPr>
      </w:pPr>
      <w:r w:rsidRPr="004314BA">
        <w:rPr>
          <w:rFonts w:cs="Arial"/>
          <w:noProof/>
          <w:lang w:eastAsia="en-US"/>
        </w:rPr>
        <w:t xml:space="preserve">ARTÍCULO 4: </w:t>
      </w:r>
      <w:r w:rsidRPr="004314BA">
        <w:rPr>
          <w:rFonts w:cs="Arial"/>
          <w:b w:val="0"/>
          <w:noProof/>
          <w:lang w:eastAsia="en-US"/>
        </w:rPr>
        <w:t xml:space="preserve">Se conformará el Tribunal Disciplinario integrado por: </w:t>
      </w:r>
    </w:p>
    <w:p w:rsidR="004314BA" w:rsidRPr="004314BA" w:rsidRDefault="004314BA" w:rsidP="004314BA">
      <w:pPr>
        <w:pStyle w:val="Prrafodelista"/>
        <w:numPr>
          <w:ilvl w:val="0"/>
          <w:numId w:val="8"/>
        </w:numPr>
        <w:spacing w:line="276" w:lineRule="auto"/>
        <w:ind w:left="360"/>
        <w:rPr>
          <w:rFonts w:ascii="Arial" w:hAnsi="Arial" w:cs="Arial"/>
          <w:noProof/>
          <w:sz w:val="24"/>
          <w:szCs w:val="24"/>
        </w:rPr>
      </w:pPr>
      <w:r w:rsidRPr="004314BA">
        <w:rPr>
          <w:rFonts w:ascii="Arial" w:hAnsi="Arial" w:cs="Arial"/>
          <w:noProof/>
          <w:sz w:val="24"/>
          <w:szCs w:val="24"/>
        </w:rPr>
        <w:t xml:space="preserve">Un representante de los jugadores. </w:t>
      </w:r>
    </w:p>
    <w:p w:rsidR="004314BA" w:rsidRPr="004314BA" w:rsidRDefault="004314BA" w:rsidP="004314BA">
      <w:pPr>
        <w:numPr>
          <w:ilvl w:val="0"/>
          <w:numId w:val="8"/>
        </w:numPr>
        <w:spacing w:line="276" w:lineRule="auto"/>
        <w:ind w:left="360"/>
        <w:jc w:val="both"/>
        <w:rPr>
          <w:rFonts w:cs="Arial"/>
          <w:b w:val="0"/>
          <w:noProof/>
          <w:lang w:eastAsia="en-US"/>
        </w:rPr>
      </w:pPr>
      <w:r w:rsidRPr="004314BA">
        <w:rPr>
          <w:rFonts w:cs="Arial"/>
          <w:b w:val="0"/>
          <w:noProof/>
          <w:lang w:eastAsia="en-US"/>
        </w:rPr>
        <w:t>Un juez.</w:t>
      </w:r>
    </w:p>
    <w:p w:rsidR="004314BA" w:rsidRPr="004314BA" w:rsidRDefault="004314BA" w:rsidP="004314BA">
      <w:pPr>
        <w:numPr>
          <w:ilvl w:val="0"/>
          <w:numId w:val="8"/>
        </w:numPr>
        <w:spacing w:line="276" w:lineRule="auto"/>
        <w:ind w:left="360"/>
        <w:jc w:val="both"/>
        <w:rPr>
          <w:rFonts w:cs="Arial"/>
          <w:b w:val="0"/>
          <w:noProof/>
          <w:lang w:eastAsia="en-US"/>
        </w:rPr>
      </w:pPr>
      <w:r w:rsidRPr="004314BA">
        <w:rPr>
          <w:rFonts w:cs="Arial"/>
          <w:b w:val="0"/>
          <w:noProof/>
          <w:lang w:eastAsia="en-US"/>
        </w:rPr>
        <w:t>Un delegado de Bienestar Universitario.</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b w:val="0"/>
          <w:noProof/>
          <w:lang w:eastAsia="en-US"/>
        </w:rPr>
      </w:pPr>
      <w:r w:rsidRPr="004314BA">
        <w:rPr>
          <w:rFonts w:cs="Arial"/>
          <w:b w:val="0"/>
          <w:noProof/>
          <w:lang w:eastAsia="en-US"/>
        </w:rPr>
        <w:t>Estos serán los encargados de aplicar las sanciones a que se hagan acreedores todos los participantes (Delegado, entrenadores, árbitros, deportistas, barras de cada delegación, etc.) según el Código de Penas y Sanciones del reglamento establecido por la Universidad.</w:t>
      </w:r>
    </w:p>
    <w:p w:rsidR="004314BA" w:rsidRPr="004314BA" w:rsidRDefault="004314BA" w:rsidP="004314BA">
      <w:pPr>
        <w:spacing w:line="276" w:lineRule="auto"/>
        <w:jc w:val="both"/>
        <w:rPr>
          <w:rFonts w:cs="Arial"/>
          <w:noProof/>
          <w:lang w:eastAsia="en-US"/>
        </w:rPr>
      </w:pPr>
    </w:p>
    <w:p w:rsidR="004314BA" w:rsidRPr="004314BA" w:rsidRDefault="004314BA" w:rsidP="004314BA">
      <w:pPr>
        <w:spacing w:line="276" w:lineRule="auto"/>
        <w:jc w:val="both"/>
        <w:rPr>
          <w:rFonts w:cs="Arial"/>
          <w:b w:val="0"/>
          <w:noProof/>
          <w:lang w:eastAsia="en-US"/>
        </w:rPr>
      </w:pPr>
      <w:r w:rsidRPr="004314BA">
        <w:rPr>
          <w:rFonts w:cs="Arial"/>
          <w:noProof/>
          <w:lang w:eastAsia="en-US"/>
        </w:rPr>
        <w:t xml:space="preserve">ARTÍCULO 5: </w:t>
      </w:r>
      <w:r w:rsidRPr="004314BA">
        <w:rPr>
          <w:rFonts w:cs="Arial"/>
          <w:b w:val="0"/>
          <w:noProof/>
          <w:lang w:eastAsia="en-US"/>
        </w:rPr>
        <w:t>Deben estar inscritos solo en una modalidad deportiva.</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noProof/>
          <w:lang w:eastAsia="en-US"/>
        </w:rPr>
      </w:pPr>
      <w:r w:rsidRPr="004314BA">
        <w:rPr>
          <w:rFonts w:cs="Arial"/>
          <w:noProof/>
          <w:lang w:eastAsia="en-US"/>
        </w:rPr>
        <w:t xml:space="preserve">ARTÍCULO 6: </w:t>
      </w:r>
      <w:r w:rsidRPr="004314BA">
        <w:rPr>
          <w:rFonts w:cs="Arial"/>
          <w:b w:val="0"/>
          <w:noProof/>
          <w:lang w:eastAsia="en-US"/>
        </w:rPr>
        <w:t>Los participantes deben estar inscritos con anterioridad en la plataforma institucional.</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noProof/>
          <w:lang w:eastAsia="en-US"/>
        </w:rPr>
      </w:pPr>
      <w:r w:rsidRPr="004314BA">
        <w:rPr>
          <w:rFonts w:cs="Arial"/>
          <w:noProof/>
          <w:lang w:eastAsia="en-US"/>
        </w:rPr>
        <w:t xml:space="preserve">ARTÍCULO 7: </w:t>
      </w:r>
      <w:r w:rsidRPr="004314BA">
        <w:rPr>
          <w:rFonts w:cs="Arial"/>
          <w:b w:val="0"/>
          <w:noProof/>
          <w:lang w:eastAsia="en-US"/>
        </w:rPr>
        <w:t>Es requisito para poder participar en el torneo cumplir con el siguiente punto:</w:t>
      </w:r>
    </w:p>
    <w:p w:rsidR="004314BA" w:rsidRPr="004314BA" w:rsidRDefault="00D14D35" w:rsidP="004314BA">
      <w:pPr>
        <w:pStyle w:val="Prrafodelista"/>
        <w:numPr>
          <w:ilvl w:val="0"/>
          <w:numId w:val="19"/>
        </w:numPr>
        <w:spacing w:line="276" w:lineRule="auto"/>
        <w:rPr>
          <w:rFonts w:ascii="Arial" w:hAnsi="Arial" w:cs="Arial"/>
          <w:noProof/>
          <w:sz w:val="24"/>
          <w:szCs w:val="24"/>
        </w:rPr>
      </w:pPr>
      <w:r>
        <w:rPr>
          <w:rFonts w:ascii="Arial" w:hAnsi="Arial" w:cs="Arial"/>
          <w:noProof/>
          <w:sz w:val="24"/>
          <w:szCs w:val="24"/>
        </w:rPr>
        <w:t>Ser GRADUADO</w:t>
      </w:r>
      <w:r w:rsidR="004314BA" w:rsidRPr="004314BA">
        <w:rPr>
          <w:rFonts w:ascii="Arial" w:hAnsi="Arial" w:cs="Arial"/>
          <w:noProof/>
          <w:sz w:val="24"/>
          <w:szCs w:val="24"/>
        </w:rPr>
        <w:t xml:space="preserve"> de pregrado o posgrado.</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noProof/>
          <w:lang w:eastAsia="en-US"/>
        </w:rPr>
      </w:pPr>
      <w:r w:rsidRPr="004314BA">
        <w:rPr>
          <w:rFonts w:cs="Arial"/>
          <w:noProof/>
          <w:lang w:eastAsia="en-US"/>
        </w:rPr>
        <w:t xml:space="preserve">ARTÍCULO 8: </w:t>
      </w:r>
      <w:r w:rsidRPr="004314BA">
        <w:rPr>
          <w:rFonts w:cs="Arial"/>
          <w:b w:val="0"/>
          <w:noProof/>
          <w:lang w:eastAsia="en-US"/>
        </w:rPr>
        <w:t>El documento válido como identificación es documento de identidad.</w:t>
      </w:r>
    </w:p>
    <w:p w:rsidR="004314BA" w:rsidRPr="004314BA" w:rsidRDefault="004314BA" w:rsidP="004314BA">
      <w:pPr>
        <w:spacing w:line="276" w:lineRule="auto"/>
        <w:jc w:val="both"/>
        <w:rPr>
          <w:rFonts w:cs="Arial"/>
          <w:b w:val="0"/>
          <w:noProof/>
          <w:lang w:eastAsia="en-US"/>
        </w:rPr>
      </w:pPr>
    </w:p>
    <w:p w:rsidR="004314BA" w:rsidRPr="004314BA" w:rsidRDefault="004314BA" w:rsidP="004314BA">
      <w:pPr>
        <w:spacing w:line="276" w:lineRule="auto"/>
        <w:jc w:val="both"/>
        <w:rPr>
          <w:rFonts w:cs="Arial"/>
          <w:noProof/>
          <w:lang w:eastAsia="en-US"/>
        </w:rPr>
      </w:pPr>
      <w:r w:rsidRPr="004314BA">
        <w:rPr>
          <w:rFonts w:cs="Arial"/>
          <w:noProof/>
          <w:lang w:eastAsia="en-US"/>
        </w:rPr>
        <w:t xml:space="preserve">ARTÍCULO 9: </w:t>
      </w:r>
      <w:r w:rsidRPr="004314BA">
        <w:rPr>
          <w:rFonts w:cs="Arial"/>
          <w:b w:val="0"/>
          <w:noProof/>
          <w:lang w:eastAsia="en-US"/>
        </w:rPr>
        <w:t>La organización brindará personal que se encargue de ser veedor para cualquier inconveniente en el torneo, adicional se solicita portar: el respectivo carnet de eps.</w:t>
      </w:r>
    </w:p>
    <w:p w:rsidR="004314BA" w:rsidRPr="004314BA" w:rsidRDefault="004314BA" w:rsidP="004314BA">
      <w:pPr>
        <w:spacing w:line="276" w:lineRule="auto"/>
        <w:rPr>
          <w:rFonts w:cs="Arial"/>
          <w:b w:val="0"/>
          <w:noProof/>
          <w:lang w:eastAsia="en-US"/>
        </w:rPr>
      </w:pPr>
    </w:p>
    <w:p w:rsidR="004314BA" w:rsidRPr="004314BA" w:rsidRDefault="004314BA" w:rsidP="004314BA">
      <w:pPr>
        <w:spacing w:line="276" w:lineRule="auto"/>
        <w:rPr>
          <w:rFonts w:cs="Arial"/>
          <w:b w:val="0"/>
          <w:noProof/>
          <w:lang w:eastAsia="en-US"/>
        </w:rPr>
      </w:pPr>
      <w:r w:rsidRPr="004314BA">
        <w:rPr>
          <w:rFonts w:cs="Arial"/>
          <w:noProof/>
          <w:lang w:eastAsia="en-US"/>
        </w:rPr>
        <w:t xml:space="preserve">ARTÍCULO 10: </w:t>
      </w:r>
      <w:r w:rsidRPr="004314BA">
        <w:rPr>
          <w:rFonts w:cs="Arial"/>
          <w:b w:val="0"/>
          <w:noProof/>
          <w:lang w:eastAsia="en-US"/>
        </w:rPr>
        <w:t>Todos los jugadores están obligados a presentarse con ropa deportiva.</w:t>
      </w:r>
    </w:p>
    <w:p w:rsidR="004314BA" w:rsidRPr="004314BA" w:rsidRDefault="004314BA" w:rsidP="004314BA">
      <w:pPr>
        <w:spacing w:after="200" w:line="276" w:lineRule="auto"/>
        <w:jc w:val="both"/>
        <w:rPr>
          <w:rFonts w:cs="Arial"/>
          <w:noProof/>
          <w:lang w:eastAsia="en-US"/>
        </w:rPr>
      </w:pPr>
    </w:p>
    <w:p w:rsidR="00CE3496" w:rsidRPr="004314BA" w:rsidRDefault="004314BA" w:rsidP="004314BA">
      <w:pPr>
        <w:spacing w:line="276" w:lineRule="auto"/>
        <w:jc w:val="center"/>
        <w:rPr>
          <w:rFonts w:cs="Arial"/>
          <w:noProof/>
          <w:lang w:eastAsia="en-US"/>
        </w:rPr>
      </w:pPr>
      <w:r w:rsidRPr="004314BA">
        <w:rPr>
          <w:rFonts w:cs="Arial"/>
          <w:noProof/>
          <w:lang w:eastAsia="en-US"/>
        </w:rPr>
        <w:lastRenderedPageBreak/>
        <w:t>REGLAMENTACIÓN DE VOLEIBOL</w:t>
      </w:r>
    </w:p>
    <w:p w:rsidR="004314BA" w:rsidRPr="004314BA" w:rsidRDefault="004314BA" w:rsidP="004314BA">
      <w:pPr>
        <w:spacing w:line="276" w:lineRule="auto"/>
        <w:jc w:val="center"/>
        <w:rPr>
          <w:rFonts w:cs="Arial"/>
          <w:noProof/>
          <w:lang w:eastAsia="en-US"/>
        </w:rPr>
      </w:pPr>
    </w:p>
    <w:p w:rsidR="004314BA" w:rsidRPr="004314BA" w:rsidRDefault="004314BA" w:rsidP="004314BA">
      <w:pPr>
        <w:spacing w:line="276" w:lineRule="auto"/>
        <w:jc w:val="center"/>
        <w:rPr>
          <w:rFonts w:cs="Arial"/>
          <w:b w:val="0"/>
          <w:noProof/>
          <w:lang w:eastAsia="en-US"/>
        </w:rPr>
      </w:pPr>
    </w:p>
    <w:p w:rsidR="00CE3496" w:rsidRPr="004314BA" w:rsidRDefault="00CE3496" w:rsidP="004314BA">
      <w:pPr>
        <w:pStyle w:val="Prrafodelista"/>
        <w:numPr>
          <w:ilvl w:val="0"/>
          <w:numId w:val="20"/>
        </w:numPr>
        <w:tabs>
          <w:tab w:val="left" w:pos="562"/>
        </w:tabs>
        <w:spacing w:line="276" w:lineRule="auto"/>
        <w:rPr>
          <w:rFonts w:ascii="Arial" w:hAnsi="Arial" w:cs="Arial"/>
          <w:b/>
          <w:noProof/>
          <w:sz w:val="24"/>
          <w:szCs w:val="24"/>
        </w:rPr>
      </w:pPr>
      <w:r w:rsidRPr="004314BA">
        <w:rPr>
          <w:rFonts w:ascii="Arial" w:hAnsi="Arial" w:cs="Arial"/>
          <w:b/>
          <w:noProof/>
          <w:sz w:val="24"/>
          <w:szCs w:val="24"/>
        </w:rPr>
        <w:t>PARTICIPANTES</w:t>
      </w:r>
    </w:p>
    <w:p w:rsidR="00CE3496" w:rsidRPr="004314BA" w:rsidRDefault="00CE3496" w:rsidP="004314BA">
      <w:pPr>
        <w:pStyle w:val="Prrafodelista"/>
        <w:numPr>
          <w:ilvl w:val="1"/>
          <w:numId w:val="20"/>
        </w:numPr>
        <w:spacing w:line="276" w:lineRule="auto"/>
        <w:ind w:left="567" w:hanging="565"/>
        <w:rPr>
          <w:rFonts w:ascii="Arial" w:hAnsi="Arial" w:cs="Arial"/>
          <w:b/>
          <w:noProof/>
          <w:sz w:val="24"/>
          <w:szCs w:val="24"/>
        </w:rPr>
      </w:pPr>
      <w:r w:rsidRPr="004314BA">
        <w:rPr>
          <w:rFonts w:ascii="Arial" w:hAnsi="Arial" w:cs="Arial"/>
          <w:b/>
          <w:noProof/>
          <w:sz w:val="24"/>
          <w:szCs w:val="24"/>
        </w:rPr>
        <w:t>Ramas</w:t>
      </w:r>
    </w:p>
    <w:p w:rsidR="00CE3496" w:rsidRPr="004314BA" w:rsidRDefault="00CE3496" w:rsidP="004314BA">
      <w:pPr>
        <w:spacing w:line="276" w:lineRule="auto"/>
        <w:jc w:val="both"/>
        <w:rPr>
          <w:rFonts w:cs="Arial"/>
          <w:b w:val="0"/>
          <w:noProof/>
        </w:rPr>
      </w:pPr>
      <w:r w:rsidRPr="004314BA">
        <w:rPr>
          <w:rFonts w:cs="Arial"/>
          <w:b w:val="0"/>
          <w:noProof/>
        </w:rPr>
        <w:t>El encuentro deportivo de graduados Voleibol se realizará en la rama mixta.</w:t>
      </w:r>
    </w:p>
    <w:p w:rsidR="00CE3496" w:rsidRPr="004314BA" w:rsidRDefault="00CE3496" w:rsidP="004314BA">
      <w:pPr>
        <w:pStyle w:val="Prrafodelista"/>
        <w:numPr>
          <w:ilvl w:val="1"/>
          <w:numId w:val="20"/>
        </w:numPr>
        <w:tabs>
          <w:tab w:val="left" w:pos="542"/>
        </w:tabs>
        <w:spacing w:line="276" w:lineRule="auto"/>
        <w:ind w:left="567" w:hanging="565"/>
        <w:rPr>
          <w:rFonts w:ascii="Arial" w:hAnsi="Arial" w:cs="Arial"/>
          <w:b/>
          <w:noProof/>
          <w:sz w:val="24"/>
          <w:szCs w:val="24"/>
        </w:rPr>
      </w:pPr>
      <w:r w:rsidRPr="004314BA">
        <w:rPr>
          <w:rFonts w:ascii="Arial" w:hAnsi="Arial" w:cs="Arial"/>
          <w:b/>
          <w:noProof/>
          <w:sz w:val="24"/>
          <w:szCs w:val="24"/>
        </w:rPr>
        <w:t>Equipos</w:t>
      </w:r>
    </w:p>
    <w:p w:rsidR="00CE3496" w:rsidRPr="004314BA" w:rsidRDefault="00CE3496" w:rsidP="004314BA">
      <w:pPr>
        <w:spacing w:line="276" w:lineRule="auto"/>
        <w:jc w:val="both"/>
        <w:rPr>
          <w:rFonts w:cs="Arial"/>
          <w:b w:val="0"/>
          <w:noProof/>
        </w:rPr>
      </w:pPr>
      <w:r w:rsidRPr="004314BA">
        <w:rPr>
          <w:rFonts w:cs="Arial"/>
          <w:b w:val="0"/>
          <w:noProof/>
        </w:rPr>
        <w:t>Los equipos estarán conformados por mínimo seis (6) y máximo nuev</w:t>
      </w:r>
      <w:r w:rsidR="00D14D35">
        <w:rPr>
          <w:rFonts w:cs="Arial"/>
          <w:b w:val="0"/>
          <w:noProof/>
        </w:rPr>
        <w:t>e (9) deportistas; mínimo dos (2</w:t>
      </w:r>
      <w:r w:rsidRPr="004314BA">
        <w:rPr>
          <w:rFonts w:cs="Arial"/>
          <w:b w:val="0"/>
          <w:noProof/>
        </w:rPr>
        <w:t>) mujer</w:t>
      </w:r>
      <w:r w:rsidR="00D14D35">
        <w:rPr>
          <w:rFonts w:cs="Arial"/>
          <w:b w:val="0"/>
          <w:noProof/>
        </w:rPr>
        <w:t>es</w:t>
      </w:r>
      <w:r w:rsidRPr="004314BA">
        <w:rPr>
          <w:rFonts w:cs="Arial"/>
          <w:b w:val="0"/>
          <w:noProof/>
        </w:rPr>
        <w:t xml:space="preserve"> </w:t>
      </w:r>
      <w:bookmarkStart w:id="0" w:name="_GoBack"/>
      <w:bookmarkEnd w:id="0"/>
      <w:r w:rsidRPr="004314BA">
        <w:rPr>
          <w:rFonts w:cs="Arial"/>
          <w:b w:val="0"/>
          <w:noProof/>
        </w:rPr>
        <w:t>en campo máximo tres (3).</w:t>
      </w:r>
    </w:p>
    <w:p w:rsidR="00CE3496" w:rsidRPr="004314BA" w:rsidRDefault="00CE3496" w:rsidP="004314BA">
      <w:pPr>
        <w:spacing w:line="276" w:lineRule="auto"/>
        <w:jc w:val="both"/>
        <w:rPr>
          <w:rFonts w:cs="Arial"/>
          <w:b w:val="0"/>
          <w:noProof/>
        </w:rPr>
      </w:pPr>
    </w:p>
    <w:p w:rsidR="004314BA" w:rsidRPr="004314BA" w:rsidRDefault="004314BA" w:rsidP="004314BA">
      <w:pPr>
        <w:spacing w:line="276" w:lineRule="auto"/>
        <w:jc w:val="center"/>
        <w:rPr>
          <w:rFonts w:cs="Arial"/>
          <w:noProof/>
        </w:rPr>
      </w:pPr>
    </w:p>
    <w:p w:rsidR="00CE3496" w:rsidRPr="004314BA" w:rsidRDefault="00CE3496" w:rsidP="004314BA">
      <w:pPr>
        <w:spacing w:line="276" w:lineRule="auto"/>
        <w:jc w:val="center"/>
        <w:rPr>
          <w:rFonts w:cs="Arial"/>
          <w:noProof/>
        </w:rPr>
      </w:pPr>
      <w:r w:rsidRPr="004314BA">
        <w:rPr>
          <w:rFonts w:cs="Arial"/>
          <w:noProof/>
        </w:rPr>
        <w:t>SISTEMA DE COMPETENCIA</w:t>
      </w:r>
    </w:p>
    <w:p w:rsidR="00CE3496" w:rsidRPr="004314BA" w:rsidRDefault="00CE3496" w:rsidP="004314BA">
      <w:pPr>
        <w:spacing w:line="276" w:lineRule="auto"/>
        <w:jc w:val="both"/>
        <w:rPr>
          <w:rFonts w:cs="Arial"/>
          <w:b w:val="0"/>
          <w:noProof/>
        </w:rPr>
      </w:pPr>
    </w:p>
    <w:p w:rsidR="004314BA" w:rsidRPr="004314BA" w:rsidRDefault="004314BA" w:rsidP="004314BA">
      <w:pPr>
        <w:spacing w:line="276" w:lineRule="auto"/>
        <w:jc w:val="both"/>
        <w:rPr>
          <w:rFonts w:cs="Arial"/>
          <w:b w:val="0"/>
          <w:noProof/>
        </w:rPr>
      </w:pPr>
    </w:p>
    <w:p w:rsidR="00CE3496" w:rsidRPr="004314BA" w:rsidRDefault="00CE3496" w:rsidP="004314BA">
      <w:pPr>
        <w:pStyle w:val="Textoindependiente"/>
        <w:numPr>
          <w:ilvl w:val="0"/>
          <w:numId w:val="21"/>
        </w:numPr>
        <w:spacing w:after="0" w:line="276" w:lineRule="auto"/>
        <w:jc w:val="both"/>
        <w:rPr>
          <w:rFonts w:cs="Arial"/>
          <w:b w:val="0"/>
          <w:noProof/>
        </w:rPr>
      </w:pPr>
      <w:r w:rsidRPr="004314BA">
        <w:rPr>
          <w:rFonts w:cs="Arial"/>
          <w:b w:val="0"/>
          <w:noProof/>
        </w:rPr>
        <w:t xml:space="preserve">El torneo se jugará a un set (1) de a 25 puntos, siempre manteniendo una Diferencia de dos puntos, </w:t>
      </w:r>
      <w:r w:rsidR="00693705">
        <w:rPr>
          <w:rFonts w:cs="Arial"/>
          <w:b w:val="0"/>
          <w:noProof/>
        </w:rPr>
        <w:t>e</w:t>
      </w:r>
      <w:r w:rsidRPr="004314BA">
        <w:rPr>
          <w:rFonts w:cs="Arial"/>
          <w:b w:val="0"/>
          <w:noProof/>
        </w:rPr>
        <w:t>l partido</w:t>
      </w:r>
      <w:r w:rsidR="00900EE9" w:rsidRPr="004314BA">
        <w:rPr>
          <w:rFonts w:cs="Arial"/>
          <w:b w:val="0"/>
          <w:noProof/>
        </w:rPr>
        <w:t xml:space="preserve"> de la final se jugará a dos (2) sets de (3</w:t>
      </w:r>
      <w:r w:rsidRPr="004314BA">
        <w:rPr>
          <w:rFonts w:cs="Arial"/>
          <w:b w:val="0"/>
          <w:noProof/>
        </w:rPr>
        <w:t xml:space="preserve">) </w:t>
      </w:r>
      <w:r w:rsidR="007D594E" w:rsidRPr="004314BA">
        <w:rPr>
          <w:rFonts w:cs="Arial"/>
          <w:b w:val="0"/>
          <w:noProof/>
        </w:rPr>
        <w:t xml:space="preserve">De 25 puntos, </w:t>
      </w:r>
      <w:r w:rsidRPr="004314BA">
        <w:rPr>
          <w:rFonts w:cs="Arial"/>
          <w:b w:val="0"/>
          <w:noProof/>
        </w:rPr>
        <w:t xml:space="preserve">manteniendo una </w:t>
      </w:r>
      <w:r w:rsidR="00693705">
        <w:rPr>
          <w:rFonts w:cs="Arial"/>
          <w:b w:val="0"/>
          <w:noProof/>
        </w:rPr>
        <w:t>d</w:t>
      </w:r>
      <w:r w:rsidRPr="004314BA">
        <w:rPr>
          <w:rFonts w:cs="Arial"/>
          <w:b w:val="0"/>
          <w:noProof/>
        </w:rPr>
        <w:t>iferencia de 2 puntos.</w:t>
      </w:r>
    </w:p>
    <w:p w:rsidR="00CE3496" w:rsidRPr="004314BA" w:rsidRDefault="00CE3496" w:rsidP="004314BA">
      <w:pPr>
        <w:pStyle w:val="Textoindependiente"/>
        <w:spacing w:after="0" w:line="276" w:lineRule="auto"/>
        <w:jc w:val="both"/>
        <w:rPr>
          <w:rFonts w:cs="Arial"/>
          <w:b w:val="0"/>
          <w:noProof/>
        </w:rPr>
      </w:pPr>
    </w:p>
    <w:p w:rsidR="00CE3496" w:rsidRPr="004314BA" w:rsidRDefault="00CE3496" w:rsidP="004314BA">
      <w:pPr>
        <w:pStyle w:val="Textoindependiente3"/>
        <w:numPr>
          <w:ilvl w:val="0"/>
          <w:numId w:val="21"/>
        </w:numPr>
        <w:spacing w:after="0" w:line="276" w:lineRule="auto"/>
        <w:rPr>
          <w:rFonts w:ascii="Arial" w:hAnsi="Arial" w:cs="Arial"/>
          <w:noProof/>
          <w:sz w:val="24"/>
          <w:szCs w:val="24"/>
        </w:rPr>
      </w:pPr>
      <w:r w:rsidRPr="004314BA">
        <w:rPr>
          <w:rFonts w:ascii="Arial" w:hAnsi="Arial" w:cs="Arial"/>
          <w:noProof/>
          <w:sz w:val="24"/>
          <w:szCs w:val="24"/>
        </w:rPr>
        <w:t xml:space="preserve"> La clasificación de cada grupo se determinará siguiendo en su orden los siguientes ítems teniendo en cuenta los resultados de todos los partidos jugados:</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Mayor número de puntos ganados en los partidos jugados.</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Mejor juego limpio.</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Cociente de sets (Sets ganados/Sets perdidos).</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Cociente de tantos (Tantos ganados/Tantos perdidos).</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Resultado del partido entre sí.</w:t>
      </w:r>
    </w:p>
    <w:p w:rsidR="00CE3496" w:rsidRPr="004314BA" w:rsidRDefault="00CE3496" w:rsidP="004314BA">
      <w:pPr>
        <w:pStyle w:val="Textoindependiente3"/>
        <w:numPr>
          <w:ilvl w:val="0"/>
          <w:numId w:val="16"/>
        </w:numPr>
        <w:spacing w:after="0" w:line="276" w:lineRule="auto"/>
        <w:rPr>
          <w:rFonts w:ascii="Arial" w:hAnsi="Arial" w:cs="Arial"/>
          <w:noProof/>
          <w:sz w:val="24"/>
          <w:szCs w:val="24"/>
        </w:rPr>
      </w:pPr>
      <w:r w:rsidRPr="004314BA">
        <w:rPr>
          <w:rFonts w:ascii="Arial" w:hAnsi="Arial" w:cs="Arial"/>
          <w:noProof/>
          <w:sz w:val="24"/>
          <w:szCs w:val="24"/>
        </w:rPr>
        <w:t>Sorteo</w:t>
      </w:r>
      <w:r w:rsidR="004314BA" w:rsidRPr="004314BA">
        <w:rPr>
          <w:rFonts w:ascii="Arial" w:hAnsi="Arial" w:cs="Arial"/>
          <w:noProof/>
          <w:sz w:val="24"/>
          <w:szCs w:val="24"/>
        </w:rPr>
        <w:t>.</w:t>
      </w:r>
    </w:p>
    <w:p w:rsidR="004314BA" w:rsidRPr="004314BA" w:rsidRDefault="004314BA" w:rsidP="004314BA">
      <w:pPr>
        <w:pStyle w:val="Textoindependiente3"/>
        <w:spacing w:after="0" w:line="276" w:lineRule="auto"/>
        <w:rPr>
          <w:rFonts w:ascii="Arial" w:hAnsi="Arial" w:cs="Arial"/>
          <w:noProof/>
          <w:sz w:val="24"/>
          <w:szCs w:val="24"/>
        </w:rPr>
      </w:pPr>
    </w:p>
    <w:p w:rsidR="00CE3496" w:rsidRPr="004314BA" w:rsidRDefault="00CE3496" w:rsidP="004314BA">
      <w:pPr>
        <w:pStyle w:val="Textoindependiente3"/>
        <w:numPr>
          <w:ilvl w:val="0"/>
          <w:numId w:val="21"/>
        </w:numPr>
        <w:spacing w:after="0" w:line="276" w:lineRule="auto"/>
        <w:rPr>
          <w:rFonts w:ascii="Arial" w:hAnsi="Arial" w:cs="Arial"/>
          <w:noProof/>
          <w:sz w:val="24"/>
          <w:szCs w:val="24"/>
        </w:rPr>
      </w:pPr>
      <w:r w:rsidRPr="004314BA">
        <w:rPr>
          <w:rFonts w:ascii="Arial" w:hAnsi="Arial" w:cs="Arial"/>
          <w:noProof/>
          <w:sz w:val="24"/>
          <w:szCs w:val="24"/>
        </w:rPr>
        <w:t xml:space="preserve">Pasaran a la segunda fase los dos primeros de cada grupo enfrentados así: </w:t>
      </w:r>
    </w:p>
    <w:p w:rsidR="00CE3496" w:rsidRPr="004314BA" w:rsidRDefault="00CE3496" w:rsidP="004314BA">
      <w:pPr>
        <w:pStyle w:val="Textoindependiente3"/>
        <w:spacing w:after="0" w:line="276" w:lineRule="auto"/>
        <w:ind w:left="1764" w:hanging="1404"/>
        <w:rPr>
          <w:rFonts w:ascii="Arial" w:hAnsi="Arial" w:cs="Arial"/>
          <w:noProof/>
          <w:sz w:val="24"/>
          <w:szCs w:val="24"/>
        </w:rPr>
      </w:pPr>
      <w:r w:rsidRPr="004314BA">
        <w:rPr>
          <w:rFonts w:ascii="Arial" w:hAnsi="Arial" w:cs="Arial"/>
          <w:noProof/>
          <w:sz w:val="24"/>
          <w:szCs w:val="24"/>
        </w:rPr>
        <w:t>1 A vs 2 B</w:t>
      </w:r>
    </w:p>
    <w:p w:rsidR="004314BA" w:rsidRPr="004314BA" w:rsidRDefault="00CE3496" w:rsidP="004314BA">
      <w:pPr>
        <w:pStyle w:val="Textoindependiente3"/>
        <w:spacing w:after="0" w:line="276" w:lineRule="auto"/>
        <w:ind w:left="1764" w:hanging="1404"/>
        <w:rPr>
          <w:rFonts w:ascii="Arial" w:hAnsi="Arial" w:cs="Arial"/>
          <w:noProof/>
          <w:sz w:val="24"/>
          <w:szCs w:val="24"/>
        </w:rPr>
      </w:pPr>
      <w:r w:rsidRPr="004314BA">
        <w:rPr>
          <w:rFonts w:ascii="Arial" w:hAnsi="Arial" w:cs="Arial"/>
          <w:noProof/>
          <w:sz w:val="24"/>
          <w:szCs w:val="24"/>
        </w:rPr>
        <w:t>1</w:t>
      </w:r>
      <w:r w:rsidR="004314BA" w:rsidRPr="004314BA">
        <w:rPr>
          <w:rFonts w:ascii="Arial" w:hAnsi="Arial" w:cs="Arial"/>
          <w:noProof/>
          <w:sz w:val="24"/>
          <w:szCs w:val="24"/>
        </w:rPr>
        <w:t xml:space="preserve"> </w:t>
      </w:r>
      <w:r w:rsidRPr="004314BA">
        <w:rPr>
          <w:rFonts w:ascii="Arial" w:hAnsi="Arial" w:cs="Arial"/>
          <w:noProof/>
          <w:sz w:val="24"/>
          <w:szCs w:val="24"/>
        </w:rPr>
        <w:t xml:space="preserve">B vs 2 A </w:t>
      </w:r>
    </w:p>
    <w:p w:rsidR="004314BA" w:rsidRPr="004314BA" w:rsidRDefault="004314BA" w:rsidP="004314BA">
      <w:pPr>
        <w:pStyle w:val="Textoindependiente3"/>
        <w:spacing w:after="0" w:line="276" w:lineRule="auto"/>
        <w:rPr>
          <w:rFonts w:ascii="Arial" w:hAnsi="Arial" w:cs="Arial"/>
          <w:noProof/>
          <w:sz w:val="24"/>
          <w:szCs w:val="24"/>
        </w:rPr>
      </w:pPr>
    </w:p>
    <w:p w:rsidR="00CE3496" w:rsidRPr="004314BA" w:rsidRDefault="00CE3496" w:rsidP="004314BA">
      <w:pPr>
        <w:pStyle w:val="Textoindependiente3"/>
        <w:numPr>
          <w:ilvl w:val="0"/>
          <w:numId w:val="21"/>
        </w:numPr>
        <w:spacing w:after="0" w:line="276" w:lineRule="auto"/>
        <w:rPr>
          <w:rFonts w:ascii="Arial" w:hAnsi="Arial" w:cs="Arial"/>
          <w:b/>
          <w:noProof/>
          <w:sz w:val="24"/>
          <w:szCs w:val="24"/>
        </w:rPr>
      </w:pPr>
      <w:r w:rsidRPr="004314BA">
        <w:rPr>
          <w:rFonts w:ascii="Arial" w:hAnsi="Arial" w:cs="Arial"/>
          <w:b/>
          <w:noProof/>
          <w:sz w:val="24"/>
          <w:szCs w:val="24"/>
        </w:rPr>
        <w:t>Juego Limpio</w:t>
      </w:r>
    </w:p>
    <w:p w:rsidR="00CE3496" w:rsidRPr="004314BA" w:rsidRDefault="00CE3496" w:rsidP="004314BA">
      <w:pPr>
        <w:pStyle w:val="Textoindependiente3"/>
        <w:spacing w:after="0" w:line="276" w:lineRule="auto"/>
        <w:rPr>
          <w:rFonts w:ascii="Arial" w:hAnsi="Arial" w:cs="Arial"/>
          <w:noProof/>
          <w:sz w:val="24"/>
          <w:szCs w:val="24"/>
        </w:rPr>
      </w:pPr>
      <w:r w:rsidRPr="004314BA">
        <w:rPr>
          <w:rFonts w:ascii="Arial" w:hAnsi="Arial" w:cs="Arial"/>
          <w:noProof/>
          <w:sz w:val="24"/>
          <w:szCs w:val="24"/>
        </w:rPr>
        <w:t xml:space="preserve">El juego limpio se determinará teniendo en cuenta las sanciones disciplinarias que se </w:t>
      </w:r>
      <w:r w:rsidR="00693705">
        <w:rPr>
          <w:rFonts w:ascii="Arial" w:hAnsi="Arial" w:cs="Arial"/>
          <w:noProof/>
          <w:sz w:val="24"/>
          <w:szCs w:val="24"/>
        </w:rPr>
        <w:t>i</w:t>
      </w:r>
      <w:r w:rsidR="007D594E" w:rsidRPr="004314BA">
        <w:rPr>
          <w:rFonts w:ascii="Arial" w:hAnsi="Arial" w:cs="Arial"/>
          <w:noProof/>
          <w:sz w:val="24"/>
          <w:szCs w:val="24"/>
        </w:rPr>
        <w:t>mpongan</w:t>
      </w:r>
      <w:r w:rsidRPr="004314BA">
        <w:rPr>
          <w:rFonts w:ascii="Arial" w:hAnsi="Arial" w:cs="Arial"/>
          <w:noProof/>
          <w:sz w:val="24"/>
          <w:szCs w:val="24"/>
        </w:rPr>
        <w:t xml:space="preserve"> al equipo. Cada falta tendrá una calificación negativa de puntos, el equipo </w:t>
      </w:r>
      <w:r w:rsidR="007D594E" w:rsidRPr="004314BA">
        <w:rPr>
          <w:rFonts w:ascii="Arial" w:hAnsi="Arial" w:cs="Arial"/>
          <w:noProof/>
          <w:sz w:val="24"/>
          <w:szCs w:val="24"/>
        </w:rPr>
        <w:t>Que</w:t>
      </w:r>
      <w:r w:rsidRPr="004314BA">
        <w:rPr>
          <w:rFonts w:ascii="Arial" w:hAnsi="Arial" w:cs="Arial"/>
          <w:noProof/>
          <w:sz w:val="24"/>
          <w:szCs w:val="24"/>
        </w:rPr>
        <w:t xml:space="preserve"> obtenga menor puntuación negativa será el ganador del juego limpio. Los puntos </w:t>
      </w:r>
      <w:r w:rsidR="00693705">
        <w:rPr>
          <w:rFonts w:ascii="Arial" w:hAnsi="Arial" w:cs="Arial"/>
          <w:noProof/>
          <w:sz w:val="24"/>
          <w:szCs w:val="24"/>
        </w:rPr>
        <w:t>n</w:t>
      </w:r>
      <w:r w:rsidR="007D594E" w:rsidRPr="004314BA">
        <w:rPr>
          <w:rFonts w:ascii="Arial" w:hAnsi="Arial" w:cs="Arial"/>
          <w:noProof/>
          <w:sz w:val="24"/>
          <w:szCs w:val="24"/>
        </w:rPr>
        <w:t>egativos</w:t>
      </w:r>
      <w:r w:rsidRPr="004314BA">
        <w:rPr>
          <w:rFonts w:ascii="Arial" w:hAnsi="Arial" w:cs="Arial"/>
          <w:noProof/>
          <w:sz w:val="24"/>
          <w:szCs w:val="24"/>
        </w:rPr>
        <w:t xml:space="preserve"> se asignarán de acuerdo a la tabla siguiente:</w:t>
      </w:r>
    </w:p>
    <w:p w:rsidR="00CE3496" w:rsidRPr="004314BA" w:rsidRDefault="00CE3496" w:rsidP="004314BA">
      <w:pPr>
        <w:pStyle w:val="Textoindependiente3"/>
        <w:numPr>
          <w:ilvl w:val="0"/>
          <w:numId w:val="14"/>
        </w:numPr>
        <w:spacing w:after="0" w:line="276" w:lineRule="auto"/>
        <w:rPr>
          <w:rFonts w:ascii="Arial" w:hAnsi="Arial" w:cs="Arial"/>
          <w:noProof/>
          <w:sz w:val="24"/>
          <w:szCs w:val="24"/>
        </w:rPr>
      </w:pPr>
      <w:r w:rsidRPr="004314BA">
        <w:rPr>
          <w:rFonts w:ascii="Arial" w:hAnsi="Arial" w:cs="Arial"/>
          <w:noProof/>
          <w:sz w:val="24"/>
          <w:szCs w:val="24"/>
        </w:rPr>
        <w:t>Una tarjeta amarilla –5 pts.</w:t>
      </w:r>
    </w:p>
    <w:p w:rsidR="007D594E" w:rsidRPr="004314BA" w:rsidRDefault="00CE3496" w:rsidP="004314BA">
      <w:pPr>
        <w:pStyle w:val="Textoindependiente3"/>
        <w:numPr>
          <w:ilvl w:val="0"/>
          <w:numId w:val="14"/>
        </w:numPr>
        <w:spacing w:after="0" w:line="276" w:lineRule="auto"/>
        <w:rPr>
          <w:rFonts w:ascii="Arial" w:hAnsi="Arial" w:cs="Arial"/>
          <w:noProof/>
          <w:sz w:val="24"/>
          <w:szCs w:val="24"/>
        </w:rPr>
      </w:pPr>
      <w:r w:rsidRPr="004314BA">
        <w:rPr>
          <w:rFonts w:ascii="Arial" w:hAnsi="Arial" w:cs="Arial"/>
          <w:noProof/>
          <w:sz w:val="24"/>
          <w:szCs w:val="24"/>
        </w:rPr>
        <w:t>Una tarjeta roja –10 pts.</w:t>
      </w:r>
    </w:p>
    <w:p w:rsidR="007D594E" w:rsidRPr="004314BA" w:rsidRDefault="00CE3496" w:rsidP="004314BA">
      <w:pPr>
        <w:pStyle w:val="Textoindependiente3"/>
        <w:numPr>
          <w:ilvl w:val="0"/>
          <w:numId w:val="14"/>
        </w:numPr>
        <w:spacing w:after="0" w:line="276" w:lineRule="auto"/>
        <w:rPr>
          <w:rFonts w:ascii="Arial" w:hAnsi="Arial" w:cs="Arial"/>
          <w:bCs/>
          <w:noProof/>
          <w:sz w:val="24"/>
          <w:szCs w:val="24"/>
        </w:rPr>
      </w:pPr>
      <w:r w:rsidRPr="004314BA">
        <w:rPr>
          <w:rFonts w:ascii="Arial" w:hAnsi="Arial" w:cs="Arial"/>
          <w:bCs/>
          <w:noProof/>
          <w:sz w:val="24"/>
          <w:szCs w:val="24"/>
        </w:rPr>
        <w:t xml:space="preserve">Una descalificación –20 pts. </w:t>
      </w:r>
    </w:p>
    <w:p w:rsidR="00CE3496" w:rsidRPr="004314BA" w:rsidRDefault="00CE3496" w:rsidP="004314BA">
      <w:pPr>
        <w:pStyle w:val="Textoindependiente3"/>
        <w:numPr>
          <w:ilvl w:val="0"/>
          <w:numId w:val="14"/>
        </w:numPr>
        <w:spacing w:after="0" w:line="276" w:lineRule="auto"/>
        <w:rPr>
          <w:rFonts w:ascii="Arial" w:hAnsi="Arial" w:cs="Arial"/>
          <w:bCs/>
          <w:noProof/>
          <w:sz w:val="24"/>
          <w:szCs w:val="24"/>
        </w:rPr>
      </w:pPr>
      <w:r w:rsidRPr="004314BA">
        <w:rPr>
          <w:rFonts w:ascii="Arial" w:hAnsi="Arial" w:cs="Arial"/>
          <w:bCs/>
          <w:noProof/>
          <w:sz w:val="24"/>
          <w:szCs w:val="24"/>
        </w:rPr>
        <w:t>Por cada fecha de sanción –10 pts.</w:t>
      </w:r>
    </w:p>
    <w:p w:rsidR="00CE3496" w:rsidRPr="004314BA" w:rsidRDefault="00CE3496" w:rsidP="004314BA">
      <w:pPr>
        <w:pStyle w:val="Textoindependiente3"/>
        <w:numPr>
          <w:ilvl w:val="0"/>
          <w:numId w:val="14"/>
        </w:numPr>
        <w:spacing w:after="0" w:line="276" w:lineRule="auto"/>
        <w:rPr>
          <w:rFonts w:ascii="Arial" w:hAnsi="Arial" w:cs="Arial"/>
          <w:bCs/>
          <w:noProof/>
          <w:sz w:val="24"/>
          <w:szCs w:val="24"/>
        </w:rPr>
      </w:pPr>
      <w:r w:rsidRPr="004314BA">
        <w:rPr>
          <w:rFonts w:ascii="Arial" w:hAnsi="Arial" w:cs="Arial"/>
          <w:bCs/>
          <w:noProof/>
          <w:sz w:val="24"/>
          <w:szCs w:val="24"/>
        </w:rPr>
        <w:lastRenderedPageBreak/>
        <w:t xml:space="preserve">Expulsión del Campeonato de algún miembro del equipo –50 pts. </w:t>
      </w:r>
    </w:p>
    <w:p w:rsidR="00CE3496" w:rsidRPr="004314BA" w:rsidRDefault="00CE3496" w:rsidP="004314BA">
      <w:pPr>
        <w:pStyle w:val="Textoindependiente3"/>
        <w:numPr>
          <w:ilvl w:val="0"/>
          <w:numId w:val="14"/>
        </w:numPr>
        <w:spacing w:after="0" w:line="276" w:lineRule="auto"/>
        <w:rPr>
          <w:rFonts w:ascii="Arial" w:hAnsi="Arial" w:cs="Arial"/>
          <w:noProof/>
          <w:sz w:val="24"/>
          <w:szCs w:val="24"/>
        </w:rPr>
      </w:pPr>
      <w:r w:rsidRPr="004314BA">
        <w:rPr>
          <w:rFonts w:ascii="Arial" w:hAnsi="Arial" w:cs="Arial"/>
          <w:bCs/>
          <w:noProof/>
          <w:sz w:val="24"/>
          <w:szCs w:val="24"/>
        </w:rPr>
        <w:t>Descalificación de Entrenador, Asistente u otro oficial permitido –25 pts</w:t>
      </w:r>
    </w:p>
    <w:p w:rsidR="00693705" w:rsidRDefault="00CE3496" w:rsidP="00693705">
      <w:pPr>
        <w:pStyle w:val="Textoindependiente3"/>
        <w:numPr>
          <w:ilvl w:val="1"/>
          <w:numId w:val="21"/>
        </w:numPr>
        <w:spacing w:after="0" w:line="276" w:lineRule="auto"/>
        <w:rPr>
          <w:rFonts w:ascii="Arial" w:hAnsi="Arial" w:cs="Arial"/>
          <w:noProof/>
          <w:sz w:val="24"/>
          <w:szCs w:val="24"/>
        </w:rPr>
      </w:pPr>
      <w:r w:rsidRPr="00693705">
        <w:rPr>
          <w:rFonts w:ascii="Arial" w:hAnsi="Arial" w:cs="Arial"/>
          <w:noProof/>
          <w:sz w:val="24"/>
          <w:szCs w:val="24"/>
        </w:rPr>
        <w:t xml:space="preserve">Cada equipo tiene derecho a solicitar dos (2) tiempos para descanso de treinta (30) </w:t>
      </w:r>
      <w:r w:rsidR="003B162E" w:rsidRPr="00693705">
        <w:rPr>
          <w:rFonts w:ascii="Arial" w:hAnsi="Arial" w:cs="Arial"/>
          <w:noProof/>
          <w:sz w:val="24"/>
          <w:szCs w:val="24"/>
        </w:rPr>
        <w:t>Segundos</w:t>
      </w:r>
      <w:r w:rsidRPr="00693705">
        <w:rPr>
          <w:rFonts w:ascii="Arial" w:hAnsi="Arial" w:cs="Arial"/>
          <w:noProof/>
          <w:sz w:val="24"/>
          <w:szCs w:val="24"/>
        </w:rPr>
        <w:t xml:space="preserve"> cada uno.</w:t>
      </w:r>
    </w:p>
    <w:p w:rsidR="003B162E" w:rsidRPr="00693705" w:rsidRDefault="00CE3496" w:rsidP="00693705">
      <w:pPr>
        <w:pStyle w:val="Textoindependiente3"/>
        <w:numPr>
          <w:ilvl w:val="1"/>
          <w:numId w:val="21"/>
        </w:numPr>
        <w:spacing w:after="0" w:line="276" w:lineRule="auto"/>
        <w:rPr>
          <w:rFonts w:ascii="Arial" w:hAnsi="Arial" w:cs="Arial"/>
          <w:noProof/>
          <w:sz w:val="24"/>
          <w:szCs w:val="24"/>
        </w:rPr>
      </w:pPr>
      <w:r w:rsidRPr="00693705">
        <w:rPr>
          <w:rFonts w:ascii="Arial" w:hAnsi="Arial" w:cs="Arial"/>
          <w:noProof/>
          <w:sz w:val="24"/>
          <w:szCs w:val="24"/>
        </w:rPr>
        <w:t>El torneo se jugará de acuerdo al número de equipos inscritos</w:t>
      </w:r>
      <w:r w:rsidR="003B162E" w:rsidRPr="00693705">
        <w:rPr>
          <w:rFonts w:ascii="Arial" w:hAnsi="Arial" w:cs="Arial"/>
          <w:noProof/>
          <w:sz w:val="24"/>
          <w:szCs w:val="24"/>
        </w:rPr>
        <w:t xml:space="preserve"> procurando la</w:t>
      </w:r>
      <w:r w:rsidRPr="00693705">
        <w:rPr>
          <w:rFonts w:ascii="Arial" w:hAnsi="Arial" w:cs="Arial"/>
          <w:noProof/>
          <w:sz w:val="24"/>
          <w:szCs w:val="24"/>
        </w:rPr>
        <w:t xml:space="preserve"> </w:t>
      </w:r>
    </w:p>
    <w:p w:rsidR="00693705" w:rsidRDefault="003B162E" w:rsidP="00693705">
      <w:pPr>
        <w:spacing w:line="276" w:lineRule="auto"/>
        <w:ind w:left="2124" w:hanging="1404"/>
        <w:jc w:val="both"/>
        <w:rPr>
          <w:rFonts w:cs="Arial"/>
          <w:b w:val="0"/>
          <w:noProof/>
        </w:rPr>
      </w:pPr>
      <w:r w:rsidRPr="004314BA">
        <w:rPr>
          <w:rFonts w:cs="Arial"/>
          <w:b w:val="0"/>
          <w:noProof/>
        </w:rPr>
        <w:t>Organización</w:t>
      </w:r>
      <w:r w:rsidR="00CE3496" w:rsidRPr="004314BA">
        <w:rPr>
          <w:rFonts w:cs="Arial"/>
          <w:b w:val="0"/>
          <w:noProof/>
        </w:rPr>
        <w:t xml:space="preserve"> de la comisión técnica.</w:t>
      </w:r>
    </w:p>
    <w:p w:rsidR="00CE3496" w:rsidRPr="00693705" w:rsidRDefault="00CE3496" w:rsidP="00693705">
      <w:pPr>
        <w:pStyle w:val="Prrafodelista"/>
        <w:numPr>
          <w:ilvl w:val="1"/>
          <w:numId w:val="21"/>
        </w:numPr>
        <w:spacing w:line="276" w:lineRule="auto"/>
        <w:rPr>
          <w:rFonts w:ascii="Arial" w:hAnsi="Arial" w:cs="Arial"/>
          <w:noProof/>
          <w:sz w:val="24"/>
        </w:rPr>
      </w:pPr>
      <w:r w:rsidRPr="00693705">
        <w:rPr>
          <w:rFonts w:ascii="Arial" w:hAnsi="Arial" w:cs="Arial"/>
          <w:noProof/>
          <w:sz w:val="24"/>
        </w:rPr>
        <w:t>Los equipos deben presentarse en el escenario deportivo debidamente uniformados.</w:t>
      </w:r>
    </w:p>
    <w:p w:rsidR="00693705" w:rsidRDefault="00693705" w:rsidP="00693705">
      <w:pPr>
        <w:spacing w:line="276" w:lineRule="auto"/>
        <w:jc w:val="both"/>
        <w:rPr>
          <w:rFonts w:cs="Arial"/>
          <w:b w:val="0"/>
          <w:noProof/>
        </w:rPr>
      </w:pPr>
    </w:p>
    <w:p w:rsidR="00CE3496" w:rsidRDefault="00CE3496" w:rsidP="00693705">
      <w:pPr>
        <w:spacing w:line="276" w:lineRule="auto"/>
        <w:jc w:val="both"/>
        <w:rPr>
          <w:rFonts w:cs="Arial"/>
          <w:b w:val="0"/>
          <w:noProof/>
        </w:rPr>
      </w:pPr>
      <w:r w:rsidRPr="004314BA">
        <w:rPr>
          <w:rFonts w:cs="Arial"/>
          <w:noProof/>
        </w:rPr>
        <w:t>Parágrafo:</w:t>
      </w:r>
      <w:r w:rsidRPr="004314BA">
        <w:rPr>
          <w:rFonts w:cs="Arial"/>
          <w:b w:val="0"/>
          <w:noProof/>
        </w:rPr>
        <w:t xml:space="preserve"> El marcador de un partido por W.O será de </w:t>
      </w:r>
      <w:r w:rsidR="003B162E" w:rsidRPr="004314BA">
        <w:rPr>
          <w:rFonts w:cs="Arial"/>
          <w:b w:val="0"/>
          <w:noProof/>
        </w:rPr>
        <w:t>1</w:t>
      </w:r>
      <w:r w:rsidRPr="004314BA">
        <w:rPr>
          <w:rFonts w:cs="Arial"/>
          <w:b w:val="0"/>
          <w:noProof/>
        </w:rPr>
        <w:t xml:space="preserve"> x </w:t>
      </w:r>
      <w:smartTag w:uri="urn:schemas-microsoft-com:office:smarttags" w:element="metricconverter">
        <w:smartTagPr>
          <w:attr w:name="ProductID" w:val="0 a"/>
        </w:smartTagPr>
        <w:r w:rsidRPr="004314BA">
          <w:rPr>
            <w:rFonts w:cs="Arial"/>
            <w:b w:val="0"/>
            <w:noProof/>
          </w:rPr>
          <w:t>0 a</w:t>
        </w:r>
      </w:smartTag>
      <w:r w:rsidRPr="004314BA">
        <w:rPr>
          <w:rFonts w:cs="Arial"/>
          <w:b w:val="0"/>
          <w:noProof/>
        </w:rPr>
        <w:t xml:space="preserve"> favor del equipo que se </w:t>
      </w:r>
      <w:r w:rsidR="003B162E" w:rsidRPr="00693705">
        <w:rPr>
          <w:rFonts w:cs="Arial"/>
          <w:b w:val="0"/>
          <w:noProof/>
        </w:rPr>
        <w:t>presentó</w:t>
      </w:r>
      <w:r w:rsidRPr="00693705">
        <w:rPr>
          <w:rFonts w:cs="Arial"/>
          <w:b w:val="0"/>
          <w:noProof/>
        </w:rPr>
        <w:t xml:space="preserve"> en la cancha. </w:t>
      </w:r>
    </w:p>
    <w:p w:rsidR="00693705" w:rsidRPr="00693705" w:rsidRDefault="00693705" w:rsidP="00693705">
      <w:pPr>
        <w:spacing w:line="276" w:lineRule="auto"/>
        <w:jc w:val="both"/>
        <w:rPr>
          <w:rFonts w:cs="Arial"/>
          <w:b w:val="0"/>
          <w:noProof/>
        </w:rPr>
      </w:pPr>
    </w:p>
    <w:p w:rsidR="00693705" w:rsidRPr="00693705" w:rsidRDefault="00CE3496" w:rsidP="00693705">
      <w:pPr>
        <w:pStyle w:val="Prrafodelista"/>
        <w:numPr>
          <w:ilvl w:val="1"/>
          <w:numId w:val="21"/>
        </w:numPr>
        <w:spacing w:line="276" w:lineRule="auto"/>
        <w:rPr>
          <w:rFonts w:ascii="Arial" w:hAnsi="Arial" w:cs="Arial"/>
          <w:noProof/>
          <w:sz w:val="24"/>
          <w:szCs w:val="24"/>
        </w:rPr>
      </w:pPr>
      <w:r w:rsidRPr="00693705">
        <w:rPr>
          <w:rFonts w:ascii="Arial" w:hAnsi="Arial" w:cs="Arial"/>
          <w:noProof/>
          <w:sz w:val="24"/>
          <w:szCs w:val="24"/>
        </w:rPr>
        <w:t>La inasistencia injustificada a un compromiso de competición conlleva a la expulsión del equipo en el presente torneo.</w:t>
      </w:r>
    </w:p>
    <w:p w:rsidR="00693705" w:rsidRPr="00693705" w:rsidRDefault="00CE3496" w:rsidP="00693705">
      <w:pPr>
        <w:pStyle w:val="Prrafodelista"/>
        <w:numPr>
          <w:ilvl w:val="1"/>
          <w:numId w:val="21"/>
        </w:numPr>
        <w:spacing w:line="276" w:lineRule="auto"/>
        <w:rPr>
          <w:rFonts w:ascii="Arial" w:hAnsi="Arial" w:cs="Arial"/>
          <w:noProof/>
          <w:sz w:val="24"/>
          <w:szCs w:val="24"/>
        </w:rPr>
      </w:pPr>
      <w:r w:rsidRPr="00693705">
        <w:rPr>
          <w:rFonts w:ascii="Arial" w:hAnsi="Arial" w:cs="Arial"/>
          <w:noProof/>
          <w:sz w:val="24"/>
          <w:szCs w:val="24"/>
        </w:rPr>
        <w:t>El árbitro es la suprema autoridad en el campo de</w:t>
      </w:r>
      <w:r w:rsidR="00693705" w:rsidRPr="00693705">
        <w:rPr>
          <w:rFonts w:ascii="Arial" w:hAnsi="Arial" w:cs="Arial"/>
          <w:noProof/>
          <w:sz w:val="24"/>
          <w:szCs w:val="24"/>
        </w:rPr>
        <w:t xml:space="preserve"> juego y en la dirección de los </w:t>
      </w:r>
      <w:r w:rsidR="003B162E" w:rsidRPr="00693705">
        <w:rPr>
          <w:rFonts w:ascii="Arial" w:hAnsi="Arial" w:cs="Arial"/>
          <w:noProof/>
          <w:sz w:val="24"/>
          <w:szCs w:val="24"/>
        </w:rPr>
        <w:t>Encuentros</w:t>
      </w:r>
      <w:r w:rsidRPr="00693705">
        <w:rPr>
          <w:rFonts w:ascii="Arial" w:hAnsi="Arial" w:cs="Arial"/>
          <w:noProof/>
          <w:sz w:val="24"/>
          <w:szCs w:val="24"/>
        </w:rPr>
        <w:t>, sus fallos, decisiones y resultados de los partidos son inapelables.</w:t>
      </w:r>
    </w:p>
    <w:p w:rsidR="00693705" w:rsidRPr="00693705" w:rsidRDefault="00CE3496" w:rsidP="00693705">
      <w:pPr>
        <w:pStyle w:val="Prrafodelista"/>
        <w:numPr>
          <w:ilvl w:val="1"/>
          <w:numId w:val="21"/>
        </w:numPr>
        <w:spacing w:line="276" w:lineRule="auto"/>
        <w:rPr>
          <w:rFonts w:ascii="Arial" w:hAnsi="Arial" w:cs="Arial"/>
          <w:noProof/>
          <w:sz w:val="24"/>
          <w:szCs w:val="24"/>
        </w:rPr>
      </w:pPr>
      <w:r w:rsidRPr="00693705">
        <w:rPr>
          <w:rFonts w:ascii="Arial" w:hAnsi="Arial" w:cs="Arial"/>
          <w:noProof/>
          <w:sz w:val="24"/>
          <w:szCs w:val="24"/>
        </w:rPr>
        <w:t xml:space="preserve">Cuando el normal desarrollo de un partido, sea entorpecido con faltas de garantía </w:t>
      </w:r>
      <w:r w:rsidR="003B162E" w:rsidRPr="00693705">
        <w:rPr>
          <w:rFonts w:ascii="Arial" w:hAnsi="Arial" w:cs="Arial"/>
          <w:noProof/>
          <w:sz w:val="24"/>
          <w:szCs w:val="24"/>
        </w:rPr>
        <w:t>Para</w:t>
      </w:r>
      <w:r w:rsidRPr="00693705">
        <w:rPr>
          <w:rFonts w:ascii="Arial" w:hAnsi="Arial" w:cs="Arial"/>
          <w:noProof/>
          <w:sz w:val="24"/>
          <w:szCs w:val="24"/>
        </w:rPr>
        <w:t xml:space="preserve"> </w:t>
      </w:r>
      <w:r w:rsidR="003B162E" w:rsidRPr="00693705">
        <w:rPr>
          <w:rFonts w:ascii="Arial" w:hAnsi="Arial" w:cs="Arial"/>
          <w:noProof/>
          <w:sz w:val="24"/>
          <w:szCs w:val="24"/>
        </w:rPr>
        <w:t>el</w:t>
      </w:r>
      <w:r w:rsidRPr="00693705">
        <w:rPr>
          <w:rFonts w:ascii="Arial" w:hAnsi="Arial" w:cs="Arial"/>
          <w:noProof/>
          <w:sz w:val="24"/>
          <w:szCs w:val="24"/>
        </w:rPr>
        <w:t xml:space="preserve"> juez, por los delegados, técnicos o jugadores, el árbitro exigirá al capitán su </w:t>
      </w:r>
      <w:r w:rsidR="003B162E" w:rsidRPr="00693705">
        <w:rPr>
          <w:rFonts w:ascii="Arial" w:hAnsi="Arial" w:cs="Arial"/>
          <w:noProof/>
          <w:sz w:val="24"/>
          <w:szCs w:val="24"/>
        </w:rPr>
        <w:t>Colaboración</w:t>
      </w:r>
      <w:r w:rsidRPr="00693705">
        <w:rPr>
          <w:rFonts w:ascii="Arial" w:hAnsi="Arial" w:cs="Arial"/>
          <w:noProof/>
          <w:sz w:val="24"/>
          <w:szCs w:val="24"/>
        </w:rPr>
        <w:t xml:space="preserve"> para la culminación del encuentro. Si no es atendido se concederán 2</w:t>
      </w:r>
      <w:r w:rsidR="00693705" w:rsidRPr="00693705">
        <w:rPr>
          <w:rFonts w:ascii="Arial" w:hAnsi="Arial" w:cs="Arial"/>
          <w:noProof/>
          <w:sz w:val="24"/>
          <w:szCs w:val="24"/>
        </w:rPr>
        <w:t xml:space="preserve"> </w:t>
      </w:r>
      <w:r w:rsidR="003B162E" w:rsidRPr="00693705">
        <w:rPr>
          <w:rFonts w:ascii="Arial" w:hAnsi="Arial" w:cs="Arial"/>
          <w:noProof/>
          <w:sz w:val="24"/>
          <w:szCs w:val="24"/>
        </w:rPr>
        <w:t>Minutos</w:t>
      </w:r>
      <w:r w:rsidRPr="00693705">
        <w:rPr>
          <w:rFonts w:ascii="Arial" w:hAnsi="Arial" w:cs="Arial"/>
          <w:noProof/>
          <w:sz w:val="24"/>
          <w:szCs w:val="24"/>
        </w:rPr>
        <w:t xml:space="preserve"> de espera, de persistir se procederá a la suspensión y el caso será tratado por </w:t>
      </w:r>
      <w:r w:rsidR="003B162E" w:rsidRPr="00693705">
        <w:rPr>
          <w:rFonts w:ascii="Arial" w:hAnsi="Arial" w:cs="Arial"/>
          <w:noProof/>
          <w:sz w:val="24"/>
          <w:szCs w:val="24"/>
        </w:rPr>
        <w:t>La</w:t>
      </w:r>
      <w:r w:rsidRPr="00693705">
        <w:rPr>
          <w:rFonts w:ascii="Arial" w:hAnsi="Arial" w:cs="Arial"/>
          <w:noProof/>
          <w:sz w:val="24"/>
          <w:szCs w:val="24"/>
        </w:rPr>
        <w:t xml:space="preserve"> comisión disciplinaria. </w:t>
      </w:r>
    </w:p>
    <w:p w:rsidR="00CE3496" w:rsidRPr="00693705" w:rsidRDefault="00CE3496" w:rsidP="00693705">
      <w:pPr>
        <w:pStyle w:val="Prrafodelista"/>
        <w:numPr>
          <w:ilvl w:val="1"/>
          <w:numId w:val="21"/>
        </w:numPr>
        <w:spacing w:line="276" w:lineRule="auto"/>
        <w:rPr>
          <w:rFonts w:ascii="Arial" w:hAnsi="Arial" w:cs="Arial"/>
          <w:noProof/>
          <w:sz w:val="24"/>
          <w:szCs w:val="24"/>
        </w:rPr>
      </w:pPr>
      <w:r w:rsidRPr="00693705">
        <w:rPr>
          <w:rFonts w:ascii="Arial" w:hAnsi="Arial" w:cs="Arial"/>
          <w:noProof/>
          <w:sz w:val="24"/>
          <w:szCs w:val="24"/>
        </w:rPr>
        <w:t xml:space="preserve">El o los equipos responsables de actos bochornosos tales como agresiones a </w:t>
      </w:r>
      <w:r w:rsidR="003B162E" w:rsidRPr="00693705">
        <w:rPr>
          <w:rFonts w:ascii="Arial" w:hAnsi="Arial" w:cs="Arial"/>
          <w:noProof/>
          <w:sz w:val="24"/>
          <w:szCs w:val="24"/>
        </w:rPr>
        <w:t>Árbitros</w:t>
      </w:r>
      <w:r w:rsidRPr="00693705">
        <w:rPr>
          <w:rFonts w:ascii="Arial" w:hAnsi="Arial" w:cs="Arial"/>
          <w:noProof/>
          <w:sz w:val="24"/>
          <w:szCs w:val="24"/>
        </w:rPr>
        <w:t xml:space="preserve">, </w:t>
      </w:r>
      <w:r w:rsidR="003B162E" w:rsidRPr="00693705">
        <w:rPr>
          <w:rFonts w:ascii="Arial" w:hAnsi="Arial" w:cs="Arial"/>
          <w:noProof/>
          <w:sz w:val="24"/>
          <w:szCs w:val="24"/>
        </w:rPr>
        <w:t>Compañeros</w:t>
      </w:r>
      <w:r w:rsidRPr="00693705">
        <w:rPr>
          <w:rFonts w:ascii="Arial" w:hAnsi="Arial" w:cs="Arial"/>
          <w:noProof/>
          <w:sz w:val="24"/>
          <w:szCs w:val="24"/>
        </w:rPr>
        <w:t xml:space="preserve">, público, adversarios o batallas campales se harán acreedores a </w:t>
      </w:r>
      <w:r w:rsidR="003B162E" w:rsidRPr="00693705">
        <w:rPr>
          <w:rFonts w:ascii="Arial" w:hAnsi="Arial" w:cs="Arial"/>
          <w:noProof/>
          <w:sz w:val="24"/>
          <w:szCs w:val="24"/>
        </w:rPr>
        <w:t>La</w:t>
      </w:r>
      <w:r w:rsidRPr="00693705">
        <w:rPr>
          <w:rFonts w:ascii="Arial" w:hAnsi="Arial" w:cs="Arial"/>
          <w:noProof/>
          <w:sz w:val="24"/>
          <w:szCs w:val="24"/>
        </w:rPr>
        <w:t xml:space="preserve"> </w:t>
      </w:r>
      <w:r w:rsidR="003B162E" w:rsidRPr="00693705">
        <w:rPr>
          <w:rFonts w:ascii="Arial" w:hAnsi="Arial" w:cs="Arial"/>
          <w:noProof/>
          <w:sz w:val="24"/>
          <w:szCs w:val="24"/>
        </w:rPr>
        <w:t>pérdida</w:t>
      </w:r>
      <w:r w:rsidRPr="00693705">
        <w:rPr>
          <w:rFonts w:ascii="Arial" w:hAnsi="Arial" w:cs="Arial"/>
          <w:noProof/>
          <w:sz w:val="24"/>
          <w:szCs w:val="24"/>
        </w:rPr>
        <w:t xml:space="preserve"> </w:t>
      </w:r>
      <w:r w:rsidR="003B162E" w:rsidRPr="00693705">
        <w:rPr>
          <w:rFonts w:ascii="Arial" w:hAnsi="Arial" w:cs="Arial"/>
          <w:noProof/>
          <w:sz w:val="24"/>
          <w:szCs w:val="24"/>
        </w:rPr>
        <w:t>Del</w:t>
      </w:r>
      <w:r w:rsidRPr="00693705">
        <w:rPr>
          <w:rFonts w:ascii="Arial" w:hAnsi="Arial" w:cs="Arial"/>
          <w:noProof/>
          <w:sz w:val="24"/>
          <w:szCs w:val="24"/>
        </w:rPr>
        <w:t xml:space="preserve"> respectivo encuentro con un marcador de veinticinco por cero y el caso </w:t>
      </w:r>
      <w:r w:rsidR="003B162E" w:rsidRPr="00693705">
        <w:rPr>
          <w:rFonts w:ascii="Arial" w:hAnsi="Arial" w:cs="Arial"/>
          <w:noProof/>
          <w:sz w:val="24"/>
          <w:szCs w:val="24"/>
        </w:rPr>
        <w:t>Será</w:t>
      </w:r>
      <w:r w:rsidRPr="00693705">
        <w:rPr>
          <w:rFonts w:ascii="Arial" w:hAnsi="Arial" w:cs="Arial"/>
          <w:noProof/>
          <w:sz w:val="24"/>
          <w:szCs w:val="24"/>
        </w:rPr>
        <w:t xml:space="preserve"> remitido </w:t>
      </w:r>
      <w:r w:rsidR="003B162E" w:rsidRPr="00693705">
        <w:rPr>
          <w:rFonts w:ascii="Arial" w:hAnsi="Arial" w:cs="Arial"/>
          <w:noProof/>
          <w:sz w:val="24"/>
          <w:szCs w:val="24"/>
        </w:rPr>
        <w:t>A</w:t>
      </w:r>
      <w:r w:rsidRPr="00693705">
        <w:rPr>
          <w:rFonts w:ascii="Arial" w:hAnsi="Arial" w:cs="Arial"/>
          <w:noProof/>
          <w:sz w:val="24"/>
          <w:szCs w:val="24"/>
        </w:rPr>
        <w:t xml:space="preserve"> la comisión disciplinaria quien dictará las sanciones respectivas.</w:t>
      </w:r>
    </w:p>
    <w:p w:rsidR="00CE3496" w:rsidRPr="004314BA" w:rsidRDefault="00CE3496" w:rsidP="004314BA">
      <w:pPr>
        <w:spacing w:line="276" w:lineRule="auto"/>
        <w:ind w:left="720"/>
        <w:jc w:val="both"/>
        <w:rPr>
          <w:rFonts w:cs="Arial"/>
          <w:b w:val="0"/>
          <w:noProof/>
        </w:rPr>
      </w:pPr>
    </w:p>
    <w:p w:rsidR="00CE3496" w:rsidRPr="00693705" w:rsidRDefault="00CE3496" w:rsidP="00693705">
      <w:pPr>
        <w:pStyle w:val="Prrafodelista"/>
        <w:numPr>
          <w:ilvl w:val="0"/>
          <w:numId w:val="21"/>
        </w:numPr>
        <w:spacing w:line="276" w:lineRule="auto"/>
        <w:rPr>
          <w:rFonts w:ascii="Arial" w:hAnsi="Arial" w:cs="Arial"/>
          <w:noProof/>
          <w:sz w:val="24"/>
        </w:rPr>
      </w:pPr>
      <w:r w:rsidRPr="00693705">
        <w:rPr>
          <w:rFonts w:ascii="Arial" w:hAnsi="Arial" w:cs="Arial"/>
          <w:noProof/>
          <w:sz w:val="24"/>
        </w:rPr>
        <w:t xml:space="preserve">Para determinar la clasificación se sumarán los puntos obtenidos para cada uno así: </w:t>
      </w:r>
    </w:p>
    <w:p w:rsidR="00CE3496" w:rsidRPr="004314BA" w:rsidRDefault="00CE3496" w:rsidP="004314BA">
      <w:pPr>
        <w:pStyle w:val="Prrafodelista"/>
        <w:numPr>
          <w:ilvl w:val="0"/>
          <w:numId w:val="17"/>
        </w:numPr>
        <w:spacing w:line="276" w:lineRule="auto"/>
        <w:rPr>
          <w:rFonts w:ascii="Arial" w:hAnsi="Arial" w:cs="Arial"/>
          <w:noProof/>
          <w:sz w:val="24"/>
          <w:szCs w:val="24"/>
        </w:rPr>
      </w:pPr>
      <w:r w:rsidRPr="004314BA">
        <w:rPr>
          <w:rFonts w:ascii="Arial" w:hAnsi="Arial" w:cs="Arial"/>
          <w:noProof/>
          <w:sz w:val="24"/>
          <w:szCs w:val="24"/>
        </w:rPr>
        <w:t>Dos puntos por partido ganado.</w:t>
      </w:r>
    </w:p>
    <w:p w:rsidR="00CE3496" w:rsidRPr="004314BA" w:rsidRDefault="00CE3496" w:rsidP="004314BA">
      <w:pPr>
        <w:pStyle w:val="Prrafodelista"/>
        <w:numPr>
          <w:ilvl w:val="0"/>
          <w:numId w:val="17"/>
        </w:numPr>
        <w:spacing w:line="276" w:lineRule="auto"/>
        <w:rPr>
          <w:rFonts w:ascii="Arial" w:hAnsi="Arial" w:cs="Arial"/>
          <w:noProof/>
          <w:sz w:val="24"/>
          <w:szCs w:val="24"/>
        </w:rPr>
      </w:pPr>
      <w:r w:rsidRPr="004314BA">
        <w:rPr>
          <w:rFonts w:ascii="Arial" w:hAnsi="Arial" w:cs="Arial"/>
          <w:noProof/>
          <w:sz w:val="24"/>
          <w:szCs w:val="24"/>
        </w:rPr>
        <w:t>Un punto por partido perdido</w:t>
      </w:r>
    </w:p>
    <w:p w:rsidR="00CE3496" w:rsidRPr="004314BA" w:rsidRDefault="00CE3496" w:rsidP="004314BA">
      <w:pPr>
        <w:pStyle w:val="Prrafodelista"/>
        <w:numPr>
          <w:ilvl w:val="0"/>
          <w:numId w:val="17"/>
        </w:numPr>
        <w:spacing w:line="276" w:lineRule="auto"/>
        <w:rPr>
          <w:rFonts w:ascii="Arial" w:hAnsi="Arial" w:cs="Arial"/>
          <w:noProof/>
          <w:sz w:val="24"/>
          <w:szCs w:val="24"/>
        </w:rPr>
      </w:pPr>
      <w:r w:rsidRPr="004314BA">
        <w:rPr>
          <w:rFonts w:ascii="Arial" w:hAnsi="Arial" w:cs="Arial"/>
          <w:noProof/>
          <w:sz w:val="24"/>
          <w:szCs w:val="24"/>
        </w:rPr>
        <w:t>Cero puntos por partido perdido por W.O.</w:t>
      </w:r>
    </w:p>
    <w:p w:rsidR="00693705" w:rsidRPr="00693705" w:rsidRDefault="00693705" w:rsidP="00693705">
      <w:pPr>
        <w:rPr>
          <w:rFonts w:cs="Arial"/>
          <w:noProof/>
          <w:sz w:val="28"/>
        </w:rPr>
      </w:pPr>
    </w:p>
    <w:p w:rsidR="00693705" w:rsidRDefault="00CE3496" w:rsidP="00693705">
      <w:pPr>
        <w:pStyle w:val="Prrafodelista"/>
        <w:numPr>
          <w:ilvl w:val="0"/>
          <w:numId w:val="21"/>
        </w:numPr>
        <w:rPr>
          <w:rFonts w:ascii="Arial" w:hAnsi="Arial" w:cs="Arial"/>
          <w:noProof/>
          <w:sz w:val="24"/>
        </w:rPr>
      </w:pPr>
      <w:r w:rsidRPr="00693705">
        <w:rPr>
          <w:rFonts w:ascii="Arial" w:hAnsi="Arial" w:cs="Arial"/>
          <w:noProof/>
          <w:sz w:val="24"/>
        </w:rPr>
        <w:t>El único medio informativo válido y reconocido oficialmente será el boletín emitido por la organización del evento.</w:t>
      </w:r>
    </w:p>
    <w:p w:rsidR="00693705" w:rsidRPr="00693705" w:rsidRDefault="00693705" w:rsidP="00693705">
      <w:pPr>
        <w:rPr>
          <w:rFonts w:cs="Arial"/>
          <w:noProof/>
        </w:rPr>
      </w:pPr>
    </w:p>
    <w:p w:rsidR="00693705" w:rsidRPr="00693705" w:rsidRDefault="00CE3496" w:rsidP="00693705">
      <w:pPr>
        <w:pStyle w:val="Prrafodelista"/>
        <w:numPr>
          <w:ilvl w:val="0"/>
          <w:numId w:val="21"/>
        </w:numPr>
        <w:rPr>
          <w:rFonts w:ascii="Arial" w:hAnsi="Arial" w:cs="Arial"/>
          <w:b/>
          <w:noProof/>
          <w:sz w:val="24"/>
        </w:rPr>
      </w:pPr>
      <w:r w:rsidRPr="00693705">
        <w:rPr>
          <w:rFonts w:ascii="Arial" w:hAnsi="Arial" w:cs="Arial"/>
          <w:noProof/>
          <w:sz w:val="24"/>
        </w:rPr>
        <w:t xml:space="preserve">Los aspectos no contemplados en el presente reglamento y referentes a la </w:t>
      </w:r>
      <w:r w:rsidR="00AB636A" w:rsidRPr="00693705">
        <w:rPr>
          <w:rFonts w:ascii="Arial" w:hAnsi="Arial" w:cs="Arial"/>
          <w:noProof/>
          <w:sz w:val="24"/>
        </w:rPr>
        <w:t>Organización</w:t>
      </w:r>
      <w:r w:rsidRPr="00693705">
        <w:rPr>
          <w:rFonts w:ascii="Arial" w:hAnsi="Arial" w:cs="Arial"/>
          <w:noProof/>
          <w:sz w:val="24"/>
        </w:rPr>
        <w:t xml:space="preserve"> </w:t>
      </w:r>
      <w:r w:rsidR="00AB636A" w:rsidRPr="00693705">
        <w:rPr>
          <w:rFonts w:ascii="Arial" w:hAnsi="Arial" w:cs="Arial"/>
          <w:noProof/>
          <w:sz w:val="24"/>
        </w:rPr>
        <w:t>Y</w:t>
      </w:r>
      <w:r w:rsidRPr="00693705">
        <w:rPr>
          <w:rFonts w:ascii="Arial" w:hAnsi="Arial" w:cs="Arial"/>
          <w:noProof/>
          <w:sz w:val="24"/>
        </w:rPr>
        <w:t xml:space="preserve"> desarrollo de los torneos, en sus aspectos administrativos y técnicos, </w:t>
      </w:r>
      <w:r w:rsidR="00AB636A" w:rsidRPr="00693705">
        <w:rPr>
          <w:rFonts w:ascii="Arial" w:hAnsi="Arial" w:cs="Arial"/>
          <w:noProof/>
          <w:sz w:val="24"/>
        </w:rPr>
        <w:t>Serán</w:t>
      </w:r>
      <w:r w:rsidRPr="00693705">
        <w:rPr>
          <w:rFonts w:ascii="Arial" w:hAnsi="Arial" w:cs="Arial"/>
          <w:noProof/>
          <w:sz w:val="24"/>
        </w:rPr>
        <w:t xml:space="preserve"> resueltos </w:t>
      </w:r>
      <w:r w:rsidR="00AB636A" w:rsidRPr="00693705">
        <w:rPr>
          <w:rFonts w:ascii="Arial" w:hAnsi="Arial" w:cs="Arial"/>
          <w:noProof/>
          <w:sz w:val="24"/>
        </w:rPr>
        <w:t>Por</w:t>
      </w:r>
      <w:r w:rsidRPr="00693705">
        <w:rPr>
          <w:rFonts w:ascii="Arial" w:hAnsi="Arial" w:cs="Arial"/>
          <w:noProof/>
          <w:sz w:val="24"/>
        </w:rPr>
        <w:t xml:space="preserve"> los órganos competentes según corresponda.</w:t>
      </w:r>
    </w:p>
    <w:p w:rsidR="00693705" w:rsidRPr="00693705" w:rsidRDefault="00693705" w:rsidP="00693705">
      <w:pPr>
        <w:pStyle w:val="Prrafodelista"/>
        <w:rPr>
          <w:rFonts w:ascii="Arial" w:hAnsi="Arial" w:cs="Arial"/>
          <w:noProof/>
          <w:color w:val="000000"/>
          <w:sz w:val="24"/>
          <w:szCs w:val="24"/>
        </w:rPr>
      </w:pPr>
    </w:p>
    <w:p w:rsidR="00693705" w:rsidRPr="002E185D" w:rsidRDefault="009405D8" w:rsidP="00693705">
      <w:pPr>
        <w:pStyle w:val="Prrafodelista"/>
        <w:numPr>
          <w:ilvl w:val="0"/>
          <w:numId w:val="21"/>
        </w:numPr>
        <w:rPr>
          <w:rFonts w:ascii="Arial" w:hAnsi="Arial" w:cs="Arial"/>
          <w:b/>
          <w:noProof/>
          <w:sz w:val="24"/>
          <w:szCs w:val="24"/>
        </w:rPr>
      </w:pPr>
      <w:r w:rsidRPr="00693705">
        <w:rPr>
          <w:rFonts w:ascii="Arial" w:hAnsi="Arial" w:cs="Arial"/>
          <w:b/>
          <w:noProof/>
          <w:color w:val="000000"/>
          <w:sz w:val="24"/>
          <w:szCs w:val="24"/>
        </w:rPr>
        <w:t>OTRAS DISPOSICIONES</w:t>
      </w:r>
    </w:p>
    <w:p w:rsidR="002E185D" w:rsidRPr="002E185D" w:rsidRDefault="002E185D" w:rsidP="002E185D">
      <w:pPr>
        <w:pStyle w:val="Prrafodelista"/>
        <w:rPr>
          <w:rFonts w:ascii="Arial" w:hAnsi="Arial" w:cs="Arial"/>
          <w:b/>
          <w:noProof/>
          <w:sz w:val="24"/>
          <w:szCs w:val="24"/>
        </w:rPr>
      </w:pPr>
    </w:p>
    <w:p w:rsidR="002E185D" w:rsidRPr="002E185D" w:rsidRDefault="002E185D" w:rsidP="002E185D">
      <w:pPr>
        <w:rPr>
          <w:rFonts w:cs="Arial"/>
          <w:noProof/>
        </w:rPr>
      </w:pPr>
    </w:p>
    <w:p w:rsidR="00693705" w:rsidRPr="00693705" w:rsidRDefault="009405D8" w:rsidP="00693705">
      <w:pPr>
        <w:pStyle w:val="Prrafodelista"/>
        <w:numPr>
          <w:ilvl w:val="1"/>
          <w:numId w:val="21"/>
        </w:numPr>
        <w:ind w:left="567" w:hanging="567"/>
        <w:rPr>
          <w:rFonts w:ascii="Arial" w:hAnsi="Arial" w:cs="Arial"/>
          <w:b/>
          <w:noProof/>
          <w:sz w:val="24"/>
          <w:szCs w:val="24"/>
        </w:rPr>
      </w:pPr>
      <w:r w:rsidRPr="00693705">
        <w:rPr>
          <w:rFonts w:ascii="Arial" w:hAnsi="Arial" w:cs="Arial"/>
          <w:noProof/>
          <w:color w:val="000000"/>
          <w:sz w:val="24"/>
          <w:szCs w:val="24"/>
        </w:rPr>
        <w:t>El mismo día del comienzo de la competencia se realizará la reunión informativa,   en la cual solamente se explicarán las normas fundamentales de competencia, se elegirá la Comisión Disciplinaria, se confirmará la lista de participantes, se oficializará la programación y se informarán aspectos logísticos importantes para el desarrollo del evento.</w:t>
      </w:r>
    </w:p>
    <w:p w:rsidR="009405D8" w:rsidRPr="00693705" w:rsidRDefault="009405D8" w:rsidP="00693705">
      <w:pPr>
        <w:pStyle w:val="Prrafodelista"/>
        <w:numPr>
          <w:ilvl w:val="1"/>
          <w:numId w:val="21"/>
        </w:numPr>
        <w:ind w:left="567" w:hanging="567"/>
        <w:rPr>
          <w:rFonts w:ascii="Arial" w:hAnsi="Arial" w:cs="Arial"/>
          <w:b/>
          <w:noProof/>
          <w:sz w:val="24"/>
          <w:szCs w:val="24"/>
        </w:rPr>
      </w:pPr>
      <w:r w:rsidRPr="00693705">
        <w:rPr>
          <w:rFonts w:ascii="Arial" w:hAnsi="Arial" w:cs="Arial"/>
          <w:noProof/>
          <w:color w:val="000000"/>
          <w:sz w:val="24"/>
          <w:szCs w:val="24"/>
        </w:rPr>
        <w:t>Los casos no contemplados en el presente Reglamento serán resueltos con la prontitud requerida por la instancia de la Organización a la cual le corresponda.</w:t>
      </w:r>
    </w:p>
    <w:p w:rsidR="009405D8" w:rsidRPr="004314BA" w:rsidRDefault="009405D8" w:rsidP="004314BA">
      <w:pPr>
        <w:spacing w:line="276" w:lineRule="auto"/>
        <w:ind w:left="2124" w:hanging="1404"/>
        <w:rPr>
          <w:rFonts w:cs="Arial"/>
          <w:b w:val="0"/>
          <w:noProof/>
        </w:rPr>
      </w:pPr>
    </w:p>
    <w:p w:rsidR="00CE3496" w:rsidRPr="004314BA" w:rsidRDefault="00CE3496" w:rsidP="004314BA">
      <w:pPr>
        <w:spacing w:line="276" w:lineRule="auto"/>
        <w:rPr>
          <w:rFonts w:cs="Arial"/>
          <w:b w:val="0"/>
          <w:noProof/>
        </w:rPr>
      </w:pPr>
    </w:p>
    <w:p w:rsidR="00AB636A" w:rsidRPr="004314BA" w:rsidRDefault="00AB636A" w:rsidP="004314BA">
      <w:pPr>
        <w:spacing w:line="276" w:lineRule="auto"/>
        <w:ind w:left="3862"/>
        <w:jc w:val="both"/>
        <w:rPr>
          <w:rFonts w:cs="Arial"/>
          <w:noProof/>
        </w:rPr>
      </w:pPr>
    </w:p>
    <w:p w:rsidR="00AB636A" w:rsidRPr="004314BA" w:rsidRDefault="00AB636A" w:rsidP="00693705">
      <w:pPr>
        <w:spacing w:line="276" w:lineRule="auto"/>
        <w:ind w:left="3862"/>
        <w:jc w:val="right"/>
        <w:rPr>
          <w:rFonts w:cs="Arial"/>
          <w:b w:val="0"/>
          <w:noProof/>
        </w:rPr>
      </w:pPr>
      <w:r w:rsidRPr="004314BA">
        <w:rPr>
          <w:rFonts w:cs="Arial"/>
          <w:noProof/>
        </w:rPr>
        <w:t>COMITÉ ORGANIZADOR</w:t>
      </w:r>
    </w:p>
    <w:p w:rsidR="00AB636A" w:rsidRPr="004314BA" w:rsidRDefault="00AB636A" w:rsidP="004314BA">
      <w:pPr>
        <w:spacing w:line="276" w:lineRule="auto"/>
        <w:ind w:left="3862"/>
        <w:jc w:val="both"/>
        <w:rPr>
          <w:rFonts w:cs="Arial"/>
          <w:b w:val="0"/>
          <w:noProof/>
        </w:rPr>
      </w:pPr>
    </w:p>
    <w:p w:rsidR="009E28AA" w:rsidRDefault="009E28AA"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693705" w:rsidRDefault="00693705" w:rsidP="004314BA">
      <w:pPr>
        <w:spacing w:line="276" w:lineRule="auto"/>
        <w:rPr>
          <w:rFonts w:cs="Arial"/>
          <w:noProof/>
        </w:rPr>
      </w:pPr>
    </w:p>
    <w:p w:rsidR="00AB636A" w:rsidRPr="004314BA" w:rsidRDefault="00951B67" w:rsidP="004314BA">
      <w:pPr>
        <w:spacing w:line="276" w:lineRule="auto"/>
        <w:rPr>
          <w:rFonts w:cs="Arial"/>
          <w:noProof/>
        </w:rPr>
      </w:pPr>
      <w:r w:rsidRPr="004314BA">
        <w:rPr>
          <w:rFonts w:cs="Arial"/>
          <w:noProof/>
          <w:lang w:eastAsia="es-CO"/>
        </w:rPr>
        <w:lastRenderedPageBreak/>
        <w:drawing>
          <wp:inline distT="0" distB="0" distL="0" distR="0">
            <wp:extent cx="8596571" cy="5697415"/>
            <wp:effectExtent l="20638" t="17462" r="16192" b="16193"/>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9023" t="14116" r="9916" b="5984"/>
                    <a:stretch/>
                  </pic:blipFill>
                  <pic:spPr bwMode="auto">
                    <a:xfrm rot="16200000">
                      <a:off x="0" y="0"/>
                      <a:ext cx="8601763" cy="570085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sectPr w:rsidR="00AB636A" w:rsidRPr="004314BA" w:rsidSect="004314BA">
      <w:headerReference w:type="default" r:id="rId8"/>
      <w:pgSz w:w="12242" w:h="15842" w:code="1"/>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BA8" w:rsidRDefault="004C0BA8" w:rsidP="004314BA">
      <w:r>
        <w:separator/>
      </w:r>
    </w:p>
  </w:endnote>
  <w:endnote w:type="continuationSeparator" w:id="0">
    <w:p w:rsidR="004C0BA8" w:rsidRDefault="004C0BA8" w:rsidP="0043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BA8" w:rsidRDefault="004C0BA8" w:rsidP="004314BA">
      <w:r>
        <w:separator/>
      </w:r>
    </w:p>
  </w:footnote>
  <w:footnote w:type="continuationSeparator" w:id="0">
    <w:p w:rsidR="004C0BA8" w:rsidRDefault="004C0BA8" w:rsidP="004314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BA" w:rsidRDefault="00454855">
    <w:pPr>
      <w:pStyle w:val="Encabezado"/>
    </w:pPr>
    <w:r w:rsidRPr="00732201">
      <w:rPr>
        <w:noProof/>
        <w:color w:val="0000FF"/>
        <w:sz w:val="27"/>
        <w:szCs w:val="27"/>
        <w:lang w:eastAsia="es-CO"/>
      </w:rPr>
      <w:drawing>
        <wp:anchor distT="0" distB="0" distL="114300" distR="114300" simplePos="0" relativeHeight="251663360" behindDoc="1" locked="0" layoutInCell="1" allowOverlap="1" wp14:anchorId="18A62E5C" wp14:editId="3A4D33DF">
          <wp:simplePos x="0" y="0"/>
          <wp:positionH relativeFrom="margin">
            <wp:posOffset>103</wp:posOffset>
          </wp:positionH>
          <wp:positionV relativeFrom="paragraph">
            <wp:posOffset>-276860</wp:posOffset>
          </wp:positionV>
          <wp:extent cx="1752600" cy="901753"/>
          <wp:effectExtent l="0" t="0" r="0" b="0"/>
          <wp:wrapNone/>
          <wp:docPr id="3" name="Imagen 3" descr="Resultado de imagen para logo universidad de cundinamarc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e cundinamarc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901753"/>
                  </a:xfrm>
                  <a:prstGeom prst="rect">
                    <a:avLst/>
                  </a:prstGeom>
                  <a:noFill/>
                  <a:ln>
                    <a:noFill/>
                  </a:ln>
                </pic:spPr>
              </pic:pic>
            </a:graphicData>
          </a:graphic>
          <wp14:sizeRelH relativeFrom="page">
            <wp14:pctWidth>0</wp14:pctWidth>
          </wp14:sizeRelH>
          <wp14:sizeRelV relativeFrom="page">
            <wp14:pctHeight>0</wp14:pctHeight>
          </wp14:sizeRelV>
        </wp:anchor>
      </w:drawing>
    </w:r>
    <w:r w:rsidR="004314BA" w:rsidRPr="004314BA">
      <w:rPr>
        <w:rFonts w:cs="Arial"/>
        <w:noProof/>
        <w:lang w:eastAsia="es-CO"/>
      </w:rPr>
      <w:drawing>
        <wp:anchor distT="0" distB="0" distL="114300" distR="114300" simplePos="0" relativeHeight="251661312" behindDoc="1" locked="0" layoutInCell="1" allowOverlap="1" wp14:anchorId="519B9ED4" wp14:editId="5A291962">
          <wp:simplePos x="0" y="0"/>
          <wp:positionH relativeFrom="margin">
            <wp:posOffset>4089400</wp:posOffset>
          </wp:positionH>
          <wp:positionV relativeFrom="paragraph">
            <wp:posOffset>-67632</wp:posOffset>
          </wp:positionV>
          <wp:extent cx="1514475" cy="733425"/>
          <wp:effectExtent l="0" t="0" r="9525" b="9525"/>
          <wp:wrapNone/>
          <wp:docPr id="2" name="Imagen 2" descr="https://scontent-bog1-1.xx.fbcdn.net/v/t34.0-12/22093479_1939311139428923_1416280251_n.jpg?oh=427bb16d1337ba074adfb09395b7a384&amp;oe=59D0B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scontent-bog1-1.xx.fbcdn.net/v/t34.0-12/22093479_1939311139428923_1416280251_n.jpg?oh=427bb16d1337ba074adfb09395b7a384&amp;oe=59D0B4E1"/>
                  <pic:cNvPicPr>
                    <a:picLocks noChangeAspect="1" noChangeArrowheads="1"/>
                  </pic:cNvPicPr>
                </pic:nvPicPr>
                <pic:blipFill>
                  <a:blip r:embed="rId3">
                    <a:extLst>
                      <a:ext uri="{28A0092B-C50C-407E-A947-70E740481C1C}">
                        <a14:useLocalDpi xmlns:a14="http://schemas.microsoft.com/office/drawing/2010/main" val="0"/>
                      </a:ext>
                    </a:extLst>
                  </a:blip>
                  <a:srcRect l="2959" t="22665" r="2959" b="25999"/>
                  <a:stretch>
                    <a:fillRect/>
                  </a:stretch>
                </pic:blipFill>
                <pic:spPr bwMode="auto">
                  <a:xfrm>
                    <a:off x="0" y="0"/>
                    <a:ext cx="15144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8"/>
    <w:multiLevelType w:val="hybridMultilevel"/>
    <w:tmpl w:val="CB76F906"/>
    <w:lvl w:ilvl="0" w:tplc="0C0A000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49"/>
    <w:multiLevelType w:val="hybridMultilevel"/>
    <w:tmpl w:val="3F7C2FF4"/>
    <w:lvl w:ilvl="0" w:tplc="FFFFFFFF">
      <w:start w:val="2"/>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947613"/>
    <w:multiLevelType w:val="hybridMultilevel"/>
    <w:tmpl w:val="F91E91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6F3405"/>
    <w:multiLevelType w:val="hybridMultilevel"/>
    <w:tmpl w:val="E8547C70"/>
    <w:lvl w:ilvl="0" w:tplc="0C0A000B">
      <w:start w:val="1"/>
      <w:numFmt w:val="bullet"/>
      <w:lvlText w:val=""/>
      <w:lvlJc w:val="left"/>
      <w:pPr>
        <w:tabs>
          <w:tab w:val="num" w:pos="2136"/>
        </w:tabs>
        <w:ind w:left="2136" w:hanging="360"/>
      </w:pPr>
      <w:rPr>
        <w:rFonts w:ascii="Wingdings" w:hAnsi="Wingdings" w:hint="default"/>
      </w:rPr>
    </w:lvl>
    <w:lvl w:ilvl="1" w:tplc="0C0A0003">
      <w:start w:val="1"/>
      <w:numFmt w:val="bullet"/>
      <w:lvlText w:val="o"/>
      <w:lvlJc w:val="left"/>
      <w:pPr>
        <w:tabs>
          <w:tab w:val="num" w:pos="2856"/>
        </w:tabs>
        <w:ind w:left="2856" w:hanging="360"/>
      </w:pPr>
      <w:rPr>
        <w:rFonts w:ascii="Courier New" w:hAnsi="Courier New" w:cs="Courier New"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4" w15:restartNumberingAfterBreak="0">
    <w:nsid w:val="0AA0532E"/>
    <w:multiLevelType w:val="hybridMultilevel"/>
    <w:tmpl w:val="9BE8A4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B620C4"/>
    <w:multiLevelType w:val="hybridMultilevel"/>
    <w:tmpl w:val="5CA0E0A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DCC403C"/>
    <w:multiLevelType w:val="hybridMultilevel"/>
    <w:tmpl w:val="116E2B30"/>
    <w:lvl w:ilvl="0" w:tplc="FFFFFFFF">
      <w:start w:val="1"/>
      <w:numFmt w:val="bullet"/>
      <w:lvlText w:val=""/>
      <w:lvlJc w:val="left"/>
      <w:pPr>
        <w:tabs>
          <w:tab w:val="num" w:pos="2136"/>
        </w:tabs>
        <w:ind w:left="2136" w:hanging="360"/>
      </w:pPr>
      <w:rPr>
        <w:rFonts w:ascii="Wingdings" w:hAnsi="Wingdings" w:hint="default"/>
      </w:rPr>
    </w:lvl>
    <w:lvl w:ilvl="1" w:tplc="FFFFFFFF" w:tentative="1">
      <w:start w:val="1"/>
      <w:numFmt w:val="bullet"/>
      <w:lvlText w:val="o"/>
      <w:lvlJc w:val="left"/>
      <w:pPr>
        <w:tabs>
          <w:tab w:val="num" w:pos="2856"/>
        </w:tabs>
        <w:ind w:left="2856" w:hanging="360"/>
      </w:pPr>
      <w:rPr>
        <w:rFonts w:ascii="Courier New" w:hAnsi="Courier New" w:hint="default"/>
      </w:rPr>
    </w:lvl>
    <w:lvl w:ilvl="2" w:tplc="FFFFFFFF" w:tentative="1">
      <w:start w:val="1"/>
      <w:numFmt w:val="bullet"/>
      <w:lvlText w:val=""/>
      <w:lvlJc w:val="left"/>
      <w:pPr>
        <w:tabs>
          <w:tab w:val="num" w:pos="3576"/>
        </w:tabs>
        <w:ind w:left="3576" w:hanging="360"/>
      </w:pPr>
      <w:rPr>
        <w:rFonts w:ascii="Wingdings" w:hAnsi="Wingdings" w:hint="default"/>
      </w:rPr>
    </w:lvl>
    <w:lvl w:ilvl="3" w:tplc="FFFFFFFF" w:tentative="1">
      <w:start w:val="1"/>
      <w:numFmt w:val="bullet"/>
      <w:lvlText w:val=""/>
      <w:lvlJc w:val="left"/>
      <w:pPr>
        <w:tabs>
          <w:tab w:val="num" w:pos="4296"/>
        </w:tabs>
        <w:ind w:left="4296" w:hanging="360"/>
      </w:pPr>
      <w:rPr>
        <w:rFonts w:ascii="Symbol" w:hAnsi="Symbol" w:hint="default"/>
      </w:rPr>
    </w:lvl>
    <w:lvl w:ilvl="4" w:tplc="FFFFFFFF" w:tentative="1">
      <w:start w:val="1"/>
      <w:numFmt w:val="bullet"/>
      <w:lvlText w:val="o"/>
      <w:lvlJc w:val="left"/>
      <w:pPr>
        <w:tabs>
          <w:tab w:val="num" w:pos="5016"/>
        </w:tabs>
        <w:ind w:left="5016" w:hanging="360"/>
      </w:pPr>
      <w:rPr>
        <w:rFonts w:ascii="Courier New" w:hAnsi="Courier New" w:hint="default"/>
      </w:rPr>
    </w:lvl>
    <w:lvl w:ilvl="5" w:tplc="FFFFFFFF" w:tentative="1">
      <w:start w:val="1"/>
      <w:numFmt w:val="bullet"/>
      <w:lvlText w:val=""/>
      <w:lvlJc w:val="left"/>
      <w:pPr>
        <w:tabs>
          <w:tab w:val="num" w:pos="5736"/>
        </w:tabs>
        <w:ind w:left="5736" w:hanging="360"/>
      </w:pPr>
      <w:rPr>
        <w:rFonts w:ascii="Wingdings" w:hAnsi="Wingdings" w:hint="default"/>
      </w:rPr>
    </w:lvl>
    <w:lvl w:ilvl="6" w:tplc="FFFFFFFF" w:tentative="1">
      <w:start w:val="1"/>
      <w:numFmt w:val="bullet"/>
      <w:lvlText w:val=""/>
      <w:lvlJc w:val="left"/>
      <w:pPr>
        <w:tabs>
          <w:tab w:val="num" w:pos="6456"/>
        </w:tabs>
        <w:ind w:left="6456" w:hanging="360"/>
      </w:pPr>
      <w:rPr>
        <w:rFonts w:ascii="Symbol" w:hAnsi="Symbol" w:hint="default"/>
      </w:rPr>
    </w:lvl>
    <w:lvl w:ilvl="7" w:tplc="FFFFFFFF" w:tentative="1">
      <w:start w:val="1"/>
      <w:numFmt w:val="bullet"/>
      <w:lvlText w:val="o"/>
      <w:lvlJc w:val="left"/>
      <w:pPr>
        <w:tabs>
          <w:tab w:val="num" w:pos="7176"/>
        </w:tabs>
        <w:ind w:left="7176" w:hanging="360"/>
      </w:pPr>
      <w:rPr>
        <w:rFonts w:ascii="Courier New" w:hAnsi="Courier New" w:hint="default"/>
      </w:rPr>
    </w:lvl>
    <w:lvl w:ilvl="8" w:tplc="FFFFFFFF" w:tentative="1">
      <w:start w:val="1"/>
      <w:numFmt w:val="bullet"/>
      <w:lvlText w:val=""/>
      <w:lvlJc w:val="left"/>
      <w:pPr>
        <w:tabs>
          <w:tab w:val="num" w:pos="7896"/>
        </w:tabs>
        <w:ind w:left="7896" w:hanging="360"/>
      </w:pPr>
      <w:rPr>
        <w:rFonts w:ascii="Wingdings" w:hAnsi="Wingdings" w:hint="default"/>
      </w:rPr>
    </w:lvl>
  </w:abstractNum>
  <w:abstractNum w:abstractNumId="7" w15:restartNumberingAfterBreak="0">
    <w:nsid w:val="24B4597D"/>
    <w:multiLevelType w:val="hybridMultilevel"/>
    <w:tmpl w:val="C070153A"/>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8" w15:restartNumberingAfterBreak="0">
    <w:nsid w:val="334C29A4"/>
    <w:multiLevelType w:val="hybridMultilevel"/>
    <w:tmpl w:val="70BC746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33AD30DA"/>
    <w:multiLevelType w:val="hybridMultilevel"/>
    <w:tmpl w:val="8F6A60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3D6F0A9E"/>
    <w:multiLevelType w:val="multilevel"/>
    <w:tmpl w:val="0F8CAE3C"/>
    <w:lvl w:ilvl="0">
      <w:start w:val="1"/>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1" w15:restartNumberingAfterBreak="0">
    <w:nsid w:val="454709F7"/>
    <w:multiLevelType w:val="multilevel"/>
    <w:tmpl w:val="B18A9DEA"/>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4AF972BC"/>
    <w:multiLevelType w:val="hybridMultilevel"/>
    <w:tmpl w:val="C4F2F46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4B3608C3"/>
    <w:multiLevelType w:val="hybridMultilevel"/>
    <w:tmpl w:val="9D10E36C"/>
    <w:lvl w:ilvl="0" w:tplc="FFFFFFFF">
      <w:start w:val="1"/>
      <w:numFmt w:val="bullet"/>
      <w:lvlText w:val=""/>
      <w:lvlJc w:val="left"/>
      <w:pPr>
        <w:tabs>
          <w:tab w:val="num" w:pos="2484"/>
        </w:tabs>
        <w:ind w:left="2484" w:hanging="360"/>
      </w:pPr>
      <w:rPr>
        <w:rFonts w:ascii="Wingdings" w:hAnsi="Wingdings" w:hint="default"/>
      </w:rPr>
    </w:lvl>
    <w:lvl w:ilvl="1" w:tplc="FFFFFFFF" w:tentative="1">
      <w:start w:val="1"/>
      <w:numFmt w:val="bullet"/>
      <w:lvlText w:val="o"/>
      <w:lvlJc w:val="left"/>
      <w:pPr>
        <w:tabs>
          <w:tab w:val="num" w:pos="3204"/>
        </w:tabs>
        <w:ind w:left="3204" w:hanging="360"/>
      </w:pPr>
      <w:rPr>
        <w:rFonts w:ascii="Courier New" w:hAnsi="Courier New" w:hint="default"/>
      </w:rPr>
    </w:lvl>
    <w:lvl w:ilvl="2" w:tplc="FFFFFFFF" w:tentative="1">
      <w:start w:val="1"/>
      <w:numFmt w:val="bullet"/>
      <w:lvlText w:val=""/>
      <w:lvlJc w:val="left"/>
      <w:pPr>
        <w:tabs>
          <w:tab w:val="num" w:pos="3924"/>
        </w:tabs>
        <w:ind w:left="3924" w:hanging="360"/>
      </w:pPr>
      <w:rPr>
        <w:rFonts w:ascii="Wingdings" w:hAnsi="Wingdings" w:hint="default"/>
      </w:rPr>
    </w:lvl>
    <w:lvl w:ilvl="3" w:tplc="FFFFFFFF" w:tentative="1">
      <w:start w:val="1"/>
      <w:numFmt w:val="bullet"/>
      <w:lvlText w:val=""/>
      <w:lvlJc w:val="left"/>
      <w:pPr>
        <w:tabs>
          <w:tab w:val="num" w:pos="4644"/>
        </w:tabs>
        <w:ind w:left="4644" w:hanging="360"/>
      </w:pPr>
      <w:rPr>
        <w:rFonts w:ascii="Symbol" w:hAnsi="Symbol" w:hint="default"/>
      </w:rPr>
    </w:lvl>
    <w:lvl w:ilvl="4" w:tplc="FFFFFFFF" w:tentative="1">
      <w:start w:val="1"/>
      <w:numFmt w:val="bullet"/>
      <w:lvlText w:val="o"/>
      <w:lvlJc w:val="left"/>
      <w:pPr>
        <w:tabs>
          <w:tab w:val="num" w:pos="5364"/>
        </w:tabs>
        <w:ind w:left="5364" w:hanging="360"/>
      </w:pPr>
      <w:rPr>
        <w:rFonts w:ascii="Courier New" w:hAnsi="Courier New" w:hint="default"/>
      </w:rPr>
    </w:lvl>
    <w:lvl w:ilvl="5" w:tplc="FFFFFFFF" w:tentative="1">
      <w:start w:val="1"/>
      <w:numFmt w:val="bullet"/>
      <w:lvlText w:val=""/>
      <w:lvlJc w:val="left"/>
      <w:pPr>
        <w:tabs>
          <w:tab w:val="num" w:pos="6084"/>
        </w:tabs>
        <w:ind w:left="6084" w:hanging="360"/>
      </w:pPr>
      <w:rPr>
        <w:rFonts w:ascii="Wingdings" w:hAnsi="Wingdings" w:hint="default"/>
      </w:rPr>
    </w:lvl>
    <w:lvl w:ilvl="6" w:tplc="FFFFFFFF" w:tentative="1">
      <w:start w:val="1"/>
      <w:numFmt w:val="bullet"/>
      <w:lvlText w:val=""/>
      <w:lvlJc w:val="left"/>
      <w:pPr>
        <w:tabs>
          <w:tab w:val="num" w:pos="6804"/>
        </w:tabs>
        <w:ind w:left="6804" w:hanging="360"/>
      </w:pPr>
      <w:rPr>
        <w:rFonts w:ascii="Symbol" w:hAnsi="Symbol" w:hint="default"/>
      </w:rPr>
    </w:lvl>
    <w:lvl w:ilvl="7" w:tplc="FFFFFFFF" w:tentative="1">
      <w:start w:val="1"/>
      <w:numFmt w:val="bullet"/>
      <w:lvlText w:val="o"/>
      <w:lvlJc w:val="left"/>
      <w:pPr>
        <w:tabs>
          <w:tab w:val="num" w:pos="7524"/>
        </w:tabs>
        <w:ind w:left="7524" w:hanging="360"/>
      </w:pPr>
      <w:rPr>
        <w:rFonts w:ascii="Courier New" w:hAnsi="Courier New" w:hint="default"/>
      </w:rPr>
    </w:lvl>
    <w:lvl w:ilvl="8" w:tplc="FFFFFFFF" w:tentative="1">
      <w:start w:val="1"/>
      <w:numFmt w:val="bullet"/>
      <w:lvlText w:val=""/>
      <w:lvlJc w:val="left"/>
      <w:pPr>
        <w:tabs>
          <w:tab w:val="num" w:pos="8244"/>
        </w:tabs>
        <w:ind w:left="8244" w:hanging="360"/>
      </w:pPr>
      <w:rPr>
        <w:rFonts w:ascii="Wingdings" w:hAnsi="Wingdings" w:hint="default"/>
      </w:rPr>
    </w:lvl>
  </w:abstractNum>
  <w:abstractNum w:abstractNumId="14" w15:restartNumberingAfterBreak="0">
    <w:nsid w:val="582F5AD5"/>
    <w:multiLevelType w:val="hybridMultilevel"/>
    <w:tmpl w:val="C690047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F046235"/>
    <w:multiLevelType w:val="hybridMultilevel"/>
    <w:tmpl w:val="174046E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26F1265"/>
    <w:multiLevelType w:val="hybridMultilevel"/>
    <w:tmpl w:val="DFEABC6E"/>
    <w:lvl w:ilvl="0" w:tplc="FFFFFFFF">
      <w:start w:val="1"/>
      <w:numFmt w:val="bullet"/>
      <w:lvlText w:val=""/>
      <w:lvlJc w:val="left"/>
      <w:pPr>
        <w:tabs>
          <w:tab w:val="num" w:pos="2136"/>
        </w:tabs>
        <w:ind w:left="2136" w:hanging="360"/>
      </w:pPr>
      <w:rPr>
        <w:rFonts w:ascii="Wingdings" w:hAnsi="Wingdings" w:hint="default"/>
      </w:rPr>
    </w:lvl>
    <w:lvl w:ilvl="1" w:tplc="FFFFFFFF" w:tentative="1">
      <w:start w:val="1"/>
      <w:numFmt w:val="bullet"/>
      <w:lvlText w:val="o"/>
      <w:lvlJc w:val="left"/>
      <w:pPr>
        <w:tabs>
          <w:tab w:val="num" w:pos="2856"/>
        </w:tabs>
        <w:ind w:left="2856" w:hanging="360"/>
      </w:pPr>
      <w:rPr>
        <w:rFonts w:ascii="Courier New" w:hAnsi="Courier New" w:hint="default"/>
      </w:rPr>
    </w:lvl>
    <w:lvl w:ilvl="2" w:tplc="FFFFFFFF" w:tentative="1">
      <w:start w:val="1"/>
      <w:numFmt w:val="bullet"/>
      <w:lvlText w:val=""/>
      <w:lvlJc w:val="left"/>
      <w:pPr>
        <w:tabs>
          <w:tab w:val="num" w:pos="3576"/>
        </w:tabs>
        <w:ind w:left="3576" w:hanging="360"/>
      </w:pPr>
      <w:rPr>
        <w:rFonts w:ascii="Wingdings" w:hAnsi="Wingdings" w:hint="default"/>
      </w:rPr>
    </w:lvl>
    <w:lvl w:ilvl="3" w:tplc="FFFFFFFF" w:tentative="1">
      <w:start w:val="1"/>
      <w:numFmt w:val="bullet"/>
      <w:lvlText w:val=""/>
      <w:lvlJc w:val="left"/>
      <w:pPr>
        <w:tabs>
          <w:tab w:val="num" w:pos="4296"/>
        </w:tabs>
        <w:ind w:left="4296" w:hanging="360"/>
      </w:pPr>
      <w:rPr>
        <w:rFonts w:ascii="Symbol" w:hAnsi="Symbol" w:hint="default"/>
      </w:rPr>
    </w:lvl>
    <w:lvl w:ilvl="4" w:tplc="FFFFFFFF" w:tentative="1">
      <w:start w:val="1"/>
      <w:numFmt w:val="bullet"/>
      <w:lvlText w:val="o"/>
      <w:lvlJc w:val="left"/>
      <w:pPr>
        <w:tabs>
          <w:tab w:val="num" w:pos="5016"/>
        </w:tabs>
        <w:ind w:left="5016" w:hanging="360"/>
      </w:pPr>
      <w:rPr>
        <w:rFonts w:ascii="Courier New" w:hAnsi="Courier New" w:hint="default"/>
      </w:rPr>
    </w:lvl>
    <w:lvl w:ilvl="5" w:tplc="FFFFFFFF" w:tentative="1">
      <w:start w:val="1"/>
      <w:numFmt w:val="bullet"/>
      <w:lvlText w:val=""/>
      <w:lvlJc w:val="left"/>
      <w:pPr>
        <w:tabs>
          <w:tab w:val="num" w:pos="5736"/>
        </w:tabs>
        <w:ind w:left="5736" w:hanging="360"/>
      </w:pPr>
      <w:rPr>
        <w:rFonts w:ascii="Wingdings" w:hAnsi="Wingdings" w:hint="default"/>
      </w:rPr>
    </w:lvl>
    <w:lvl w:ilvl="6" w:tplc="FFFFFFFF" w:tentative="1">
      <w:start w:val="1"/>
      <w:numFmt w:val="bullet"/>
      <w:lvlText w:val=""/>
      <w:lvlJc w:val="left"/>
      <w:pPr>
        <w:tabs>
          <w:tab w:val="num" w:pos="6456"/>
        </w:tabs>
        <w:ind w:left="6456" w:hanging="360"/>
      </w:pPr>
      <w:rPr>
        <w:rFonts w:ascii="Symbol" w:hAnsi="Symbol" w:hint="default"/>
      </w:rPr>
    </w:lvl>
    <w:lvl w:ilvl="7" w:tplc="FFFFFFFF" w:tentative="1">
      <w:start w:val="1"/>
      <w:numFmt w:val="bullet"/>
      <w:lvlText w:val="o"/>
      <w:lvlJc w:val="left"/>
      <w:pPr>
        <w:tabs>
          <w:tab w:val="num" w:pos="7176"/>
        </w:tabs>
        <w:ind w:left="7176" w:hanging="360"/>
      </w:pPr>
      <w:rPr>
        <w:rFonts w:ascii="Courier New" w:hAnsi="Courier New" w:hint="default"/>
      </w:rPr>
    </w:lvl>
    <w:lvl w:ilvl="8" w:tplc="FFFFFFFF" w:tentative="1">
      <w:start w:val="1"/>
      <w:numFmt w:val="bullet"/>
      <w:lvlText w:val=""/>
      <w:lvlJc w:val="left"/>
      <w:pPr>
        <w:tabs>
          <w:tab w:val="num" w:pos="7896"/>
        </w:tabs>
        <w:ind w:left="7896" w:hanging="360"/>
      </w:pPr>
      <w:rPr>
        <w:rFonts w:ascii="Wingdings" w:hAnsi="Wingdings" w:hint="default"/>
      </w:rPr>
    </w:lvl>
  </w:abstractNum>
  <w:abstractNum w:abstractNumId="17" w15:restartNumberingAfterBreak="0">
    <w:nsid w:val="713E23F3"/>
    <w:multiLevelType w:val="hybridMultilevel"/>
    <w:tmpl w:val="D47AFC8C"/>
    <w:lvl w:ilvl="0" w:tplc="240A000B">
      <w:start w:val="1"/>
      <w:numFmt w:val="bullet"/>
      <w:lvlText w:val=""/>
      <w:lvlJc w:val="left"/>
      <w:pPr>
        <w:ind w:left="2484" w:hanging="360"/>
      </w:pPr>
      <w:rPr>
        <w:rFonts w:ascii="Wingdings" w:hAnsi="Wingdings" w:hint="default"/>
      </w:rPr>
    </w:lvl>
    <w:lvl w:ilvl="1" w:tplc="240A0003" w:tentative="1">
      <w:start w:val="1"/>
      <w:numFmt w:val="bullet"/>
      <w:lvlText w:val="o"/>
      <w:lvlJc w:val="left"/>
      <w:pPr>
        <w:ind w:left="3204" w:hanging="360"/>
      </w:pPr>
      <w:rPr>
        <w:rFonts w:ascii="Courier New" w:hAnsi="Courier New" w:cs="Courier New" w:hint="default"/>
      </w:rPr>
    </w:lvl>
    <w:lvl w:ilvl="2" w:tplc="240A0005" w:tentative="1">
      <w:start w:val="1"/>
      <w:numFmt w:val="bullet"/>
      <w:lvlText w:val=""/>
      <w:lvlJc w:val="left"/>
      <w:pPr>
        <w:ind w:left="3924" w:hanging="360"/>
      </w:pPr>
      <w:rPr>
        <w:rFonts w:ascii="Wingdings" w:hAnsi="Wingdings" w:hint="default"/>
      </w:rPr>
    </w:lvl>
    <w:lvl w:ilvl="3" w:tplc="240A0001" w:tentative="1">
      <w:start w:val="1"/>
      <w:numFmt w:val="bullet"/>
      <w:lvlText w:val=""/>
      <w:lvlJc w:val="left"/>
      <w:pPr>
        <w:ind w:left="4644" w:hanging="360"/>
      </w:pPr>
      <w:rPr>
        <w:rFonts w:ascii="Symbol" w:hAnsi="Symbol" w:hint="default"/>
      </w:rPr>
    </w:lvl>
    <w:lvl w:ilvl="4" w:tplc="240A0003" w:tentative="1">
      <w:start w:val="1"/>
      <w:numFmt w:val="bullet"/>
      <w:lvlText w:val="o"/>
      <w:lvlJc w:val="left"/>
      <w:pPr>
        <w:ind w:left="5364" w:hanging="360"/>
      </w:pPr>
      <w:rPr>
        <w:rFonts w:ascii="Courier New" w:hAnsi="Courier New" w:cs="Courier New" w:hint="default"/>
      </w:rPr>
    </w:lvl>
    <w:lvl w:ilvl="5" w:tplc="240A0005" w:tentative="1">
      <w:start w:val="1"/>
      <w:numFmt w:val="bullet"/>
      <w:lvlText w:val=""/>
      <w:lvlJc w:val="left"/>
      <w:pPr>
        <w:ind w:left="6084" w:hanging="360"/>
      </w:pPr>
      <w:rPr>
        <w:rFonts w:ascii="Wingdings" w:hAnsi="Wingdings" w:hint="default"/>
      </w:rPr>
    </w:lvl>
    <w:lvl w:ilvl="6" w:tplc="240A0001" w:tentative="1">
      <w:start w:val="1"/>
      <w:numFmt w:val="bullet"/>
      <w:lvlText w:val=""/>
      <w:lvlJc w:val="left"/>
      <w:pPr>
        <w:ind w:left="6804" w:hanging="360"/>
      </w:pPr>
      <w:rPr>
        <w:rFonts w:ascii="Symbol" w:hAnsi="Symbol" w:hint="default"/>
      </w:rPr>
    </w:lvl>
    <w:lvl w:ilvl="7" w:tplc="240A0003" w:tentative="1">
      <w:start w:val="1"/>
      <w:numFmt w:val="bullet"/>
      <w:lvlText w:val="o"/>
      <w:lvlJc w:val="left"/>
      <w:pPr>
        <w:ind w:left="7524" w:hanging="360"/>
      </w:pPr>
      <w:rPr>
        <w:rFonts w:ascii="Courier New" w:hAnsi="Courier New" w:cs="Courier New" w:hint="default"/>
      </w:rPr>
    </w:lvl>
    <w:lvl w:ilvl="8" w:tplc="240A0005" w:tentative="1">
      <w:start w:val="1"/>
      <w:numFmt w:val="bullet"/>
      <w:lvlText w:val=""/>
      <w:lvlJc w:val="left"/>
      <w:pPr>
        <w:ind w:left="8244" w:hanging="360"/>
      </w:pPr>
      <w:rPr>
        <w:rFonts w:ascii="Wingdings" w:hAnsi="Wingdings" w:hint="default"/>
      </w:rPr>
    </w:lvl>
  </w:abstractNum>
  <w:abstractNum w:abstractNumId="18" w15:restartNumberingAfterBreak="0">
    <w:nsid w:val="77814F04"/>
    <w:multiLevelType w:val="hybridMultilevel"/>
    <w:tmpl w:val="1B6EB09E"/>
    <w:lvl w:ilvl="0" w:tplc="FFFFFFFF">
      <w:start w:val="1"/>
      <w:numFmt w:val="bullet"/>
      <w:lvlText w:val=""/>
      <w:lvlJc w:val="left"/>
      <w:pPr>
        <w:tabs>
          <w:tab w:val="num" w:pos="1428"/>
        </w:tabs>
        <w:ind w:left="1428"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792A14B5"/>
    <w:multiLevelType w:val="hybridMultilevel"/>
    <w:tmpl w:val="0A8603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99940BA"/>
    <w:multiLevelType w:val="multilevel"/>
    <w:tmpl w:val="6A220830"/>
    <w:lvl w:ilvl="0">
      <w:start w:val="1"/>
      <w:numFmt w:val="decimal"/>
      <w:lvlText w:val="%1."/>
      <w:lvlJc w:val="left"/>
      <w:pPr>
        <w:ind w:left="362" w:hanging="360"/>
      </w:pPr>
      <w:rPr>
        <w:rFonts w:hint="default"/>
      </w:rPr>
    </w:lvl>
    <w:lvl w:ilvl="1">
      <w:start w:val="1"/>
      <w:numFmt w:val="decimal"/>
      <w:isLgl/>
      <w:lvlText w:val="%1.%2."/>
      <w:lvlJc w:val="left"/>
      <w:pPr>
        <w:ind w:left="722" w:hanging="720"/>
      </w:pPr>
      <w:rPr>
        <w:rFonts w:hint="default"/>
      </w:rPr>
    </w:lvl>
    <w:lvl w:ilvl="2">
      <w:start w:val="1"/>
      <w:numFmt w:val="decimal"/>
      <w:isLgl/>
      <w:lvlText w:val="%1.%2.%3."/>
      <w:lvlJc w:val="left"/>
      <w:pPr>
        <w:ind w:left="722" w:hanging="720"/>
      </w:pPr>
      <w:rPr>
        <w:rFonts w:hint="default"/>
      </w:rPr>
    </w:lvl>
    <w:lvl w:ilvl="3">
      <w:start w:val="1"/>
      <w:numFmt w:val="decimal"/>
      <w:isLgl/>
      <w:lvlText w:val="%1.%2.%3.%4."/>
      <w:lvlJc w:val="left"/>
      <w:pPr>
        <w:ind w:left="1082" w:hanging="1080"/>
      </w:pPr>
      <w:rPr>
        <w:rFonts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442" w:hanging="144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802" w:hanging="1800"/>
      </w:pPr>
      <w:rPr>
        <w:rFonts w:hint="default"/>
      </w:rPr>
    </w:lvl>
    <w:lvl w:ilvl="8">
      <w:start w:val="1"/>
      <w:numFmt w:val="decimal"/>
      <w:isLgl/>
      <w:lvlText w:val="%1.%2.%3.%4.%5.%6.%7.%8.%9."/>
      <w:lvlJc w:val="left"/>
      <w:pPr>
        <w:ind w:left="2162" w:hanging="2160"/>
      </w:pPr>
      <w:rPr>
        <w:rFonts w:hint="default"/>
      </w:rPr>
    </w:lvl>
  </w:abstractNum>
  <w:num w:numId="1">
    <w:abstractNumId w:val="18"/>
  </w:num>
  <w:num w:numId="2">
    <w:abstractNumId w:val="6"/>
  </w:num>
  <w:num w:numId="3">
    <w:abstractNumId w:val="13"/>
  </w:num>
  <w:num w:numId="4">
    <w:abstractNumId w:val="16"/>
  </w:num>
  <w:num w:numId="5">
    <w:abstractNumId w:val="3"/>
  </w:num>
  <w:num w:numId="6">
    <w:abstractNumId w:val="17"/>
  </w:num>
  <w:num w:numId="7">
    <w:abstractNumId w:val="15"/>
  </w:num>
  <w:num w:numId="8">
    <w:abstractNumId w:val="7"/>
  </w:num>
  <w:num w:numId="9">
    <w:abstractNumId w:val="0"/>
  </w:num>
  <w:num w:numId="10">
    <w:abstractNumId w:val="1"/>
  </w:num>
  <w:num w:numId="11">
    <w:abstractNumId w:val="10"/>
  </w:num>
  <w:num w:numId="12">
    <w:abstractNumId w:val="8"/>
  </w:num>
  <w:num w:numId="13">
    <w:abstractNumId w:val="4"/>
  </w:num>
  <w:num w:numId="14">
    <w:abstractNumId w:val="2"/>
  </w:num>
  <w:num w:numId="15">
    <w:abstractNumId w:val="12"/>
  </w:num>
  <w:num w:numId="16">
    <w:abstractNumId w:val="19"/>
  </w:num>
  <w:num w:numId="17">
    <w:abstractNumId w:val="5"/>
  </w:num>
  <w:num w:numId="18">
    <w:abstractNumId w:val="14"/>
  </w:num>
  <w:num w:numId="19">
    <w:abstractNumId w:val="9"/>
  </w:num>
  <w:num w:numId="20">
    <w:abstractNumId w:val="2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CO" w:vendorID="64" w:dllVersion="131078" w:nlCheck="1" w:checkStyle="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496"/>
    <w:rsid w:val="0008516D"/>
    <w:rsid w:val="00295847"/>
    <w:rsid w:val="002E185D"/>
    <w:rsid w:val="003B162E"/>
    <w:rsid w:val="004314BA"/>
    <w:rsid w:val="00454855"/>
    <w:rsid w:val="004C0BA8"/>
    <w:rsid w:val="00693705"/>
    <w:rsid w:val="007D594E"/>
    <w:rsid w:val="00900EE9"/>
    <w:rsid w:val="00915F53"/>
    <w:rsid w:val="009405D8"/>
    <w:rsid w:val="00951B67"/>
    <w:rsid w:val="009E28AA"/>
    <w:rsid w:val="00A70E88"/>
    <w:rsid w:val="00AB636A"/>
    <w:rsid w:val="00CE3496"/>
    <w:rsid w:val="00D14D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4CC0E4A"/>
  <w15:chartTrackingRefBased/>
  <w15:docId w15:val="{A42DD824-B879-4407-B594-CBD3F762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496"/>
    <w:pPr>
      <w:spacing w:after="0" w:line="240" w:lineRule="auto"/>
    </w:pPr>
    <w:rPr>
      <w:rFonts w:ascii="Arial" w:eastAsia="Times New Roman" w:hAnsi="Arial"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2detindependiente">
    <w:name w:val="Body Text Indent 2"/>
    <w:basedOn w:val="Normal"/>
    <w:link w:val="Sangra2detindependienteCar"/>
    <w:rsid w:val="00CE3496"/>
    <w:pPr>
      <w:ind w:left="1416"/>
      <w:jc w:val="both"/>
    </w:pPr>
    <w:rPr>
      <w:rFonts w:ascii="Times New Roman" w:hAnsi="Times New Roman"/>
      <w:b w:val="0"/>
      <w:bCs w:val="0"/>
      <w:lang w:val="es-ES"/>
    </w:rPr>
  </w:style>
  <w:style w:type="character" w:customStyle="1" w:styleId="Sangra2detindependienteCar">
    <w:name w:val="Sangría 2 de t. independiente Car"/>
    <w:basedOn w:val="Fuentedeprrafopredeter"/>
    <w:link w:val="Sangra2detindependiente"/>
    <w:rsid w:val="00CE3496"/>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rsid w:val="00CE3496"/>
    <w:pPr>
      <w:spacing w:after="120"/>
    </w:pPr>
  </w:style>
  <w:style w:type="character" w:customStyle="1" w:styleId="TextoindependienteCar">
    <w:name w:val="Texto independiente Car"/>
    <w:basedOn w:val="Fuentedeprrafopredeter"/>
    <w:link w:val="Textoindependiente"/>
    <w:rsid w:val="00CE3496"/>
    <w:rPr>
      <w:rFonts w:ascii="Arial" w:eastAsia="Times New Roman" w:hAnsi="Arial" w:cs="Times New Roman"/>
      <w:b/>
      <w:bCs/>
      <w:sz w:val="24"/>
      <w:szCs w:val="24"/>
      <w:lang w:eastAsia="es-ES"/>
    </w:rPr>
  </w:style>
  <w:style w:type="paragraph" w:styleId="Prrafodelista">
    <w:name w:val="List Paragraph"/>
    <w:basedOn w:val="Normal"/>
    <w:uiPriority w:val="1"/>
    <w:qFormat/>
    <w:rsid w:val="00CE3496"/>
    <w:pPr>
      <w:ind w:left="720"/>
      <w:contextualSpacing/>
      <w:jc w:val="both"/>
    </w:pPr>
    <w:rPr>
      <w:rFonts w:ascii="Calibri" w:eastAsia="Calibri" w:hAnsi="Calibri"/>
      <w:b w:val="0"/>
      <w:bCs w:val="0"/>
      <w:sz w:val="22"/>
      <w:szCs w:val="22"/>
      <w:lang w:eastAsia="en-US"/>
    </w:rPr>
  </w:style>
  <w:style w:type="paragraph" w:styleId="Textoindependiente3">
    <w:name w:val="Body Text 3"/>
    <w:basedOn w:val="Normal"/>
    <w:link w:val="Textoindependiente3Car"/>
    <w:unhideWhenUsed/>
    <w:rsid w:val="00CE3496"/>
    <w:pPr>
      <w:spacing w:after="120"/>
      <w:jc w:val="both"/>
    </w:pPr>
    <w:rPr>
      <w:rFonts w:ascii="Calibri" w:hAnsi="Calibri"/>
      <w:b w:val="0"/>
      <w:bCs w:val="0"/>
      <w:sz w:val="16"/>
      <w:szCs w:val="16"/>
      <w:lang w:eastAsia="es-CO"/>
    </w:rPr>
  </w:style>
  <w:style w:type="character" w:customStyle="1" w:styleId="Textoindependiente3Car">
    <w:name w:val="Texto independiente 3 Car"/>
    <w:basedOn w:val="Fuentedeprrafopredeter"/>
    <w:link w:val="Textoindependiente3"/>
    <w:rsid w:val="00CE3496"/>
    <w:rPr>
      <w:rFonts w:ascii="Calibri" w:eastAsia="Times New Roman" w:hAnsi="Calibri" w:cs="Times New Roman"/>
      <w:sz w:val="16"/>
      <w:szCs w:val="16"/>
      <w:lang w:eastAsia="es-CO"/>
    </w:rPr>
  </w:style>
  <w:style w:type="paragraph" w:styleId="Encabezado">
    <w:name w:val="header"/>
    <w:basedOn w:val="Normal"/>
    <w:link w:val="EncabezadoCar"/>
    <w:uiPriority w:val="99"/>
    <w:unhideWhenUsed/>
    <w:rsid w:val="004314BA"/>
    <w:pPr>
      <w:tabs>
        <w:tab w:val="center" w:pos="4252"/>
        <w:tab w:val="right" w:pos="8504"/>
      </w:tabs>
    </w:pPr>
  </w:style>
  <w:style w:type="character" w:customStyle="1" w:styleId="EncabezadoCar">
    <w:name w:val="Encabezado Car"/>
    <w:basedOn w:val="Fuentedeprrafopredeter"/>
    <w:link w:val="Encabezado"/>
    <w:uiPriority w:val="99"/>
    <w:rsid w:val="004314BA"/>
    <w:rPr>
      <w:rFonts w:ascii="Arial" w:eastAsia="Times New Roman" w:hAnsi="Arial" w:cs="Times New Roman"/>
      <w:b/>
      <w:bCs/>
      <w:sz w:val="24"/>
      <w:szCs w:val="24"/>
      <w:lang w:eastAsia="es-ES"/>
    </w:rPr>
  </w:style>
  <w:style w:type="paragraph" w:styleId="Piedepgina">
    <w:name w:val="footer"/>
    <w:basedOn w:val="Normal"/>
    <w:link w:val="PiedepginaCar"/>
    <w:uiPriority w:val="99"/>
    <w:unhideWhenUsed/>
    <w:rsid w:val="004314BA"/>
    <w:pPr>
      <w:tabs>
        <w:tab w:val="center" w:pos="4252"/>
        <w:tab w:val="right" w:pos="8504"/>
      </w:tabs>
    </w:pPr>
  </w:style>
  <w:style w:type="character" w:customStyle="1" w:styleId="PiedepginaCar">
    <w:name w:val="Pie de página Car"/>
    <w:basedOn w:val="Fuentedeprrafopredeter"/>
    <w:link w:val="Piedepgina"/>
    <w:uiPriority w:val="99"/>
    <w:rsid w:val="004314BA"/>
    <w:rPr>
      <w:rFonts w:ascii="Arial" w:eastAsia="Times New Roman" w:hAnsi="Arial" w:cs="Times New Roman"/>
      <w:b/>
      <w:b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https://www.google.com.co/imgres?imgurl=https://www.universidadesvirtuales.com.co/logos/original/logo-universidad-de-cundinamarca.png&amp;imgrefurl=https://www.universidadesvirtuales.com.co/universidad-de-cundinamarca&amp;docid=9LIhHOpi1evrJM&amp;tbnid=BICd0N3KpyPiuM:&amp;vet=10ahUKEwj05_7H98jWAhUKS2MKHREyBDEQMwgjKAAwAA..i&amp;w=780&amp;h=430&amp;bih=673&amp;biw=1366&amp;q=logo%20universidad%20de%20cundinamarca&amp;ved=0ahUKEwj05_7H98jWAhUKS2MKHREyBDEQMwgjKAAwAA&amp;iact=mrc&amp;uact=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842</Words>
  <Characters>4636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COORDINACION DEPORTES BIENESTAR</dc:creator>
  <cp:keywords/>
  <dc:description/>
  <cp:lastModifiedBy>FUSA-00000</cp:lastModifiedBy>
  <cp:revision>2</cp:revision>
  <dcterms:created xsi:type="dcterms:W3CDTF">2018-08-02T16:18:00Z</dcterms:created>
  <dcterms:modified xsi:type="dcterms:W3CDTF">2018-08-02T16:18:00Z</dcterms:modified>
</cp:coreProperties>
</file>