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0C3" w:rsidRDefault="001550C3" w:rsidP="007C3E43">
      <w:pPr>
        <w:widowControl/>
        <w:autoSpaceDE/>
        <w:autoSpaceDN/>
        <w:spacing w:line="276" w:lineRule="auto"/>
        <w:jc w:val="center"/>
        <w:rPr>
          <w:rFonts w:eastAsia="Calibri"/>
          <w:b/>
          <w:sz w:val="24"/>
          <w:szCs w:val="20"/>
          <w:lang w:eastAsia="en-US" w:bidi="ar-SA"/>
        </w:rPr>
      </w:pPr>
    </w:p>
    <w:p w:rsidR="00E13E19" w:rsidRPr="00E13E19" w:rsidRDefault="00E13E19" w:rsidP="007C3E43">
      <w:pPr>
        <w:widowControl/>
        <w:autoSpaceDE/>
        <w:autoSpaceDN/>
        <w:spacing w:line="276" w:lineRule="auto"/>
        <w:jc w:val="center"/>
        <w:rPr>
          <w:rFonts w:eastAsia="Calibri"/>
          <w:b/>
          <w:sz w:val="24"/>
          <w:szCs w:val="20"/>
          <w:lang w:eastAsia="en-US" w:bidi="ar-SA"/>
        </w:rPr>
      </w:pPr>
      <w:r w:rsidRPr="00E13E19">
        <w:rPr>
          <w:rFonts w:eastAsia="Calibri"/>
          <w:b/>
          <w:sz w:val="24"/>
          <w:szCs w:val="20"/>
          <w:lang w:eastAsia="en-US" w:bidi="ar-SA"/>
        </w:rPr>
        <w:t>REGLAMENTO TÉCNICO DE TENIS DE MESA</w:t>
      </w:r>
    </w:p>
    <w:p w:rsidR="00E13E19" w:rsidRDefault="00E13E19" w:rsidP="007C3E43">
      <w:pPr>
        <w:widowControl/>
        <w:autoSpaceDE/>
        <w:autoSpaceDN/>
        <w:spacing w:line="276" w:lineRule="auto"/>
        <w:jc w:val="both"/>
        <w:rPr>
          <w:rFonts w:eastAsia="Calibri"/>
          <w:b/>
          <w:sz w:val="20"/>
          <w:szCs w:val="20"/>
          <w:lang w:eastAsia="en-US" w:bidi="ar-SA"/>
        </w:rPr>
      </w:pPr>
    </w:p>
    <w:p w:rsidR="007C3E43" w:rsidRPr="00E13E19" w:rsidRDefault="007C3E43" w:rsidP="007C3E43">
      <w:pPr>
        <w:widowControl/>
        <w:autoSpaceDE/>
        <w:autoSpaceDN/>
        <w:spacing w:line="276" w:lineRule="auto"/>
        <w:jc w:val="both"/>
        <w:rPr>
          <w:rFonts w:eastAsia="Calibri"/>
          <w:b/>
          <w:sz w:val="20"/>
          <w:szCs w:val="20"/>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 </w:t>
      </w:r>
      <w:r w:rsidRPr="00E13E19">
        <w:rPr>
          <w:rFonts w:eastAsia="Calibri"/>
          <w:sz w:val="24"/>
          <w:szCs w:val="24"/>
          <w:lang w:eastAsia="en-US" w:bidi="ar-SA"/>
        </w:rPr>
        <w:t>El campeonato busca estrechar los lasos de amistad entre los deportistas participantes, en el marco de la sana competencia</w:t>
      </w:r>
      <w:r w:rsidR="007C3E43">
        <w:rPr>
          <w:rFonts w:eastAsia="Calibri"/>
          <w:sz w:val="24"/>
          <w:szCs w:val="24"/>
          <w:lang w:eastAsia="en-US" w:bidi="ar-SA"/>
        </w:rPr>
        <w:t>.</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2: </w:t>
      </w:r>
      <w:r w:rsidRPr="00E13E19">
        <w:rPr>
          <w:rFonts w:eastAsia="Calibri"/>
          <w:sz w:val="24"/>
          <w:szCs w:val="24"/>
          <w:lang w:eastAsia="en-US" w:bidi="ar-SA"/>
        </w:rPr>
        <w:t>La organización estará a cargo de la Universidad De Cundinamarca</w:t>
      </w:r>
      <w:r w:rsidR="007C3E43">
        <w:rPr>
          <w:rFonts w:eastAsia="Calibri"/>
          <w:sz w:val="24"/>
          <w:szCs w:val="24"/>
          <w:lang w:eastAsia="en-US" w:bidi="ar-SA"/>
        </w:rPr>
        <w:t>.</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ARTÍCULO 3</w:t>
      </w:r>
      <w:r w:rsidRPr="00E13E19">
        <w:rPr>
          <w:rFonts w:eastAsia="Calibri"/>
          <w:sz w:val="24"/>
          <w:szCs w:val="24"/>
          <w:lang w:eastAsia="en-US" w:bidi="ar-SA"/>
        </w:rPr>
        <w:t>: La dirección técnica general del torneo estará a cargo de Bienestar Universitario modalidad  de Tenis de Mesa.</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Pr="00E13E19" w:rsidRDefault="00E13E19" w:rsidP="007C3E43">
      <w:pPr>
        <w:widowControl/>
        <w:autoSpaceDE/>
        <w:autoSpaceDN/>
        <w:spacing w:line="276" w:lineRule="auto"/>
        <w:jc w:val="both"/>
        <w:rPr>
          <w:rFonts w:eastAsia="Calibri"/>
          <w:sz w:val="24"/>
          <w:lang w:eastAsia="en-US" w:bidi="ar-SA"/>
        </w:rPr>
      </w:pPr>
      <w:r w:rsidRPr="00E13E19">
        <w:rPr>
          <w:rFonts w:eastAsia="Calibri"/>
          <w:b/>
          <w:sz w:val="24"/>
          <w:lang w:eastAsia="en-US" w:bidi="ar-SA"/>
        </w:rPr>
        <w:t>ARTÍCULO 4</w:t>
      </w:r>
      <w:r w:rsidRPr="00E13E19">
        <w:rPr>
          <w:rFonts w:eastAsia="Calibri"/>
          <w:sz w:val="24"/>
          <w:lang w:eastAsia="en-US" w:bidi="ar-SA"/>
        </w:rPr>
        <w:t xml:space="preserve">: Se conformará el Tribunal Disciplinario integrado por: </w:t>
      </w:r>
    </w:p>
    <w:p w:rsidR="00E13E19" w:rsidRPr="00E13E19" w:rsidRDefault="00E13E19" w:rsidP="007C3E43">
      <w:pPr>
        <w:widowControl/>
        <w:numPr>
          <w:ilvl w:val="0"/>
          <w:numId w:val="5"/>
        </w:numPr>
        <w:autoSpaceDE/>
        <w:autoSpaceDN/>
        <w:spacing w:line="276" w:lineRule="auto"/>
        <w:jc w:val="both"/>
        <w:rPr>
          <w:rFonts w:eastAsia="Calibri"/>
          <w:sz w:val="24"/>
          <w:lang w:eastAsia="en-US" w:bidi="ar-SA"/>
        </w:rPr>
      </w:pPr>
      <w:r w:rsidRPr="00E13E19">
        <w:rPr>
          <w:rFonts w:eastAsia="Calibri"/>
          <w:sz w:val="24"/>
          <w:lang w:eastAsia="en-US" w:bidi="ar-SA"/>
        </w:rPr>
        <w:t xml:space="preserve">Un representante de los jugadores </w:t>
      </w:r>
    </w:p>
    <w:p w:rsidR="00E13E19" w:rsidRPr="00E13E19" w:rsidRDefault="00E13E19" w:rsidP="007C3E43">
      <w:pPr>
        <w:widowControl/>
        <w:numPr>
          <w:ilvl w:val="0"/>
          <w:numId w:val="5"/>
        </w:numPr>
        <w:autoSpaceDE/>
        <w:autoSpaceDN/>
        <w:spacing w:line="276" w:lineRule="auto"/>
        <w:jc w:val="both"/>
        <w:rPr>
          <w:rFonts w:eastAsia="Calibri"/>
          <w:sz w:val="24"/>
          <w:lang w:eastAsia="en-US" w:bidi="ar-SA"/>
        </w:rPr>
      </w:pPr>
      <w:r w:rsidRPr="00E13E19">
        <w:rPr>
          <w:rFonts w:eastAsia="Calibri"/>
          <w:sz w:val="24"/>
          <w:lang w:eastAsia="en-US" w:bidi="ar-SA"/>
        </w:rPr>
        <w:t xml:space="preserve">Un juez </w:t>
      </w:r>
    </w:p>
    <w:p w:rsidR="00E13E19" w:rsidRPr="00E13E19" w:rsidRDefault="00E13E19" w:rsidP="007C3E43">
      <w:pPr>
        <w:widowControl/>
        <w:numPr>
          <w:ilvl w:val="0"/>
          <w:numId w:val="5"/>
        </w:numPr>
        <w:autoSpaceDE/>
        <w:autoSpaceDN/>
        <w:spacing w:line="276" w:lineRule="auto"/>
        <w:jc w:val="both"/>
        <w:rPr>
          <w:rFonts w:eastAsia="Calibri"/>
          <w:sz w:val="24"/>
          <w:lang w:eastAsia="en-US" w:bidi="ar-SA"/>
        </w:rPr>
      </w:pPr>
      <w:r w:rsidRPr="00E13E19">
        <w:rPr>
          <w:rFonts w:eastAsia="Calibri"/>
          <w:sz w:val="24"/>
          <w:lang w:eastAsia="en-US" w:bidi="ar-SA"/>
        </w:rPr>
        <w:t>Un delegado de Bienestar Universitario</w:t>
      </w:r>
    </w:p>
    <w:p w:rsidR="00E13E19" w:rsidRPr="00E13E19" w:rsidRDefault="00E13E19" w:rsidP="007C3E43">
      <w:pPr>
        <w:widowControl/>
        <w:autoSpaceDE/>
        <w:autoSpaceDN/>
        <w:spacing w:line="276" w:lineRule="auto"/>
        <w:jc w:val="both"/>
        <w:rPr>
          <w:rFonts w:eastAsia="Calibri"/>
          <w:sz w:val="24"/>
          <w:lang w:eastAsia="en-US" w:bidi="ar-SA"/>
        </w:rPr>
      </w:pPr>
    </w:p>
    <w:p w:rsidR="00E13E19" w:rsidRPr="00E13E19" w:rsidRDefault="00E13E19" w:rsidP="007C3E43">
      <w:pPr>
        <w:widowControl/>
        <w:autoSpaceDE/>
        <w:autoSpaceDN/>
        <w:spacing w:line="276" w:lineRule="auto"/>
        <w:jc w:val="both"/>
        <w:rPr>
          <w:rFonts w:eastAsia="Calibri"/>
          <w:sz w:val="24"/>
          <w:lang w:eastAsia="en-US" w:bidi="ar-SA"/>
        </w:rPr>
      </w:pPr>
      <w:r w:rsidRPr="00E13E19">
        <w:rPr>
          <w:rFonts w:eastAsia="Calibri"/>
          <w:sz w:val="24"/>
          <w:lang w:eastAsia="en-US" w:bidi="ar-SA"/>
        </w:rPr>
        <w:t>Estos serán los encargados de aplicar las sanciones a que se hagan acreedores todos los participantes (Delegado, entrenadores, árbitros, deportistas, barras de cada delegación, etc.) según el Código de Penas y Sanciones del reglamento establecido por la Universidad.</w:t>
      </w:r>
    </w:p>
    <w:p w:rsidR="00E13E19" w:rsidRPr="00E13E19" w:rsidRDefault="00E13E19" w:rsidP="007C3E43">
      <w:pPr>
        <w:widowControl/>
        <w:autoSpaceDE/>
        <w:autoSpaceDN/>
        <w:spacing w:line="276" w:lineRule="auto"/>
        <w:jc w:val="both"/>
        <w:rPr>
          <w:rFonts w:eastAsia="Calibri"/>
          <w:sz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5: </w:t>
      </w:r>
      <w:r w:rsidRPr="00E13E19">
        <w:rPr>
          <w:rFonts w:eastAsia="Calibri"/>
          <w:sz w:val="24"/>
          <w:szCs w:val="24"/>
          <w:lang w:eastAsia="en-US" w:bidi="ar-SA"/>
        </w:rPr>
        <w:t>Deben estar inscritos solo en una modalidad deportiva</w:t>
      </w:r>
      <w:r w:rsidR="007C3E43">
        <w:rPr>
          <w:rFonts w:eastAsia="Calibri"/>
          <w:sz w:val="24"/>
          <w:szCs w:val="24"/>
          <w:lang w:eastAsia="en-US" w:bidi="ar-SA"/>
        </w:rPr>
        <w:t>.</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6: </w:t>
      </w:r>
      <w:r w:rsidRPr="00E13E19">
        <w:rPr>
          <w:rFonts w:eastAsia="Calibri"/>
          <w:sz w:val="24"/>
          <w:szCs w:val="24"/>
          <w:lang w:eastAsia="en-US" w:bidi="ar-SA"/>
        </w:rPr>
        <w:t>Los participantes deben estar inscritos con anterioridad en la plataforma institucional.</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7: </w:t>
      </w:r>
      <w:r w:rsidRPr="00E13E19">
        <w:rPr>
          <w:rFonts w:eastAsia="Calibri"/>
          <w:sz w:val="24"/>
          <w:szCs w:val="24"/>
          <w:lang w:eastAsia="en-US" w:bidi="ar-SA"/>
        </w:rPr>
        <w:t>Es requisito para poder participar en el torneo cumplir con los siguientes puntos:</w:t>
      </w:r>
    </w:p>
    <w:p w:rsidR="00E13E19" w:rsidRDefault="00C94762" w:rsidP="007C3E43">
      <w:pPr>
        <w:pStyle w:val="Prrafodelista"/>
        <w:widowControl/>
        <w:numPr>
          <w:ilvl w:val="0"/>
          <w:numId w:val="6"/>
        </w:numPr>
        <w:autoSpaceDE/>
        <w:autoSpaceDN/>
        <w:spacing w:line="276" w:lineRule="auto"/>
        <w:contextualSpacing/>
        <w:jc w:val="both"/>
        <w:rPr>
          <w:rFonts w:eastAsia="Calibri"/>
          <w:sz w:val="24"/>
          <w:szCs w:val="24"/>
          <w:lang w:eastAsia="en-US" w:bidi="ar-SA"/>
        </w:rPr>
      </w:pPr>
      <w:r>
        <w:rPr>
          <w:rFonts w:eastAsia="Calibri"/>
          <w:sz w:val="24"/>
          <w:szCs w:val="24"/>
          <w:lang w:eastAsia="en-US" w:bidi="ar-SA"/>
        </w:rPr>
        <w:t>Ser GRADUADO</w:t>
      </w:r>
      <w:r w:rsidR="00E13E19" w:rsidRPr="007C3E43">
        <w:rPr>
          <w:rFonts w:eastAsia="Calibri"/>
          <w:sz w:val="24"/>
          <w:szCs w:val="24"/>
          <w:lang w:eastAsia="en-US" w:bidi="ar-SA"/>
        </w:rPr>
        <w:t xml:space="preserve"> de pregrado o posgrado.</w:t>
      </w:r>
    </w:p>
    <w:p w:rsidR="007C3E43" w:rsidRPr="007C3E43" w:rsidRDefault="007C3E43" w:rsidP="007C3E43">
      <w:pPr>
        <w:widowControl/>
        <w:autoSpaceDE/>
        <w:autoSpaceDN/>
        <w:spacing w:line="276" w:lineRule="auto"/>
        <w:contextualSpacing/>
        <w:jc w:val="both"/>
        <w:rPr>
          <w:rFonts w:eastAsia="Calibri"/>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ARTÍCULO 8</w:t>
      </w:r>
      <w:r w:rsidRPr="00E13E19">
        <w:rPr>
          <w:rFonts w:eastAsia="Calibri"/>
          <w:sz w:val="24"/>
          <w:szCs w:val="24"/>
          <w:lang w:eastAsia="en-US" w:bidi="ar-SA"/>
        </w:rPr>
        <w:t>: El documento válido como identificación es documento de identidad.</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9: </w:t>
      </w:r>
      <w:r w:rsidRPr="00E13E19">
        <w:rPr>
          <w:rFonts w:eastAsia="Calibri"/>
          <w:sz w:val="24"/>
          <w:szCs w:val="24"/>
          <w:lang w:eastAsia="en-US" w:bidi="ar-SA"/>
        </w:rPr>
        <w:t>La organización brindara personal que se encargue de ser veedor para cualquier inconveniente en el torneo, adicional se solicita portar: el respectivo carnet de eps.</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10: </w:t>
      </w:r>
      <w:r w:rsidRPr="00E13E19">
        <w:rPr>
          <w:rFonts w:eastAsia="Calibri"/>
          <w:sz w:val="24"/>
          <w:szCs w:val="24"/>
          <w:lang w:eastAsia="en-US" w:bidi="ar-SA"/>
        </w:rPr>
        <w:t>Todos los jugadores están obligados a presentarse con ropa deportiva.</w:t>
      </w:r>
    </w:p>
    <w:p w:rsidR="007C3E43" w:rsidRDefault="007C3E43" w:rsidP="007C3E43">
      <w:pPr>
        <w:widowControl/>
        <w:autoSpaceDE/>
        <w:autoSpaceDN/>
        <w:spacing w:line="276" w:lineRule="auto"/>
        <w:jc w:val="both"/>
        <w:rPr>
          <w:rFonts w:eastAsia="Calibri"/>
          <w:b/>
          <w:sz w:val="24"/>
          <w:szCs w:val="24"/>
          <w:lang w:eastAsia="en-US" w:bidi="ar-SA"/>
        </w:rPr>
      </w:pPr>
    </w:p>
    <w:p w:rsidR="001550C3" w:rsidRDefault="001550C3" w:rsidP="007C3E43">
      <w:pPr>
        <w:widowControl/>
        <w:autoSpaceDE/>
        <w:autoSpaceDN/>
        <w:spacing w:line="276" w:lineRule="auto"/>
        <w:jc w:val="both"/>
        <w:rPr>
          <w:rFonts w:eastAsia="Calibri"/>
          <w:b/>
          <w:sz w:val="24"/>
          <w:szCs w:val="24"/>
          <w:lang w:eastAsia="en-US" w:bidi="ar-SA"/>
        </w:rPr>
      </w:pPr>
    </w:p>
    <w:p w:rsidR="001550C3" w:rsidRDefault="001550C3" w:rsidP="007C3E43">
      <w:pPr>
        <w:widowControl/>
        <w:autoSpaceDE/>
        <w:autoSpaceDN/>
        <w:spacing w:line="276" w:lineRule="auto"/>
        <w:jc w:val="both"/>
        <w:rPr>
          <w:rFonts w:eastAsia="Calibri"/>
          <w:b/>
          <w:sz w:val="24"/>
          <w:szCs w:val="24"/>
          <w:lang w:eastAsia="en-US" w:bidi="ar-SA"/>
        </w:rPr>
      </w:pPr>
    </w:p>
    <w:p w:rsidR="007C3E43"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11: </w:t>
      </w:r>
      <w:r w:rsidRPr="00E13E19">
        <w:rPr>
          <w:rFonts w:eastAsia="Calibri"/>
          <w:sz w:val="24"/>
          <w:szCs w:val="24"/>
          <w:lang w:eastAsia="en-US" w:bidi="ar-SA"/>
        </w:rPr>
        <w:t>El campeonato de tenis de mesa se realizará en categoría única</w:t>
      </w:r>
      <w:r w:rsidR="007C3E43">
        <w:rPr>
          <w:rFonts w:eastAsia="Calibri"/>
          <w:sz w:val="24"/>
          <w:szCs w:val="24"/>
          <w:lang w:eastAsia="en-US" w:bidi="ar-SA"/>
        </w:rPr>
        <w:t>.</w:t>
      </w: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sz w:val="24"/>
          <w:szCs w:val="24"/>
          <w:lang w:eastAsia="en-US" w:bidi="ar-SA"/>
        </w:rPr>
        <w:t xml:space="preserve"> </w:t>
      </w:r>
    </w:p>
    <w:p w:rsidR="00E13E19" w:rsidRPr="00E13E19" w:rsidRDefault="00E13E19" w:rsidP="00C94762">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12: </w:t>
      </w:r>
      <w:r w:rsidRPr="00E13E19">
        <w:rPr>
          <w:rFonts w:eastAsia="Calibri"/>
          <w:sz w:val="24"/>
          <w:szCs w:val="24"/>
          <w:lang w:eastAsia="en-US" w:bidi="ar-SA"/>
        </w:rPr>
        <w:t>El campeonato se jugará en las siguientes modalidades:</w:t>
      </w:r>
    </w:p>
    <w:p w:rsidR="00E13E19" w:rsidRDefault="00E13E19" w:rsidP="007C3E43">
      <w:pPr>
        <w:widowControl/>
        <w:numPr>
          <w:ilvl w:val="0"/>
          <w:numId w:val="7"/>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Individual masculino y femenino</w:t>
      </w:r>
      <w:r w:rsidR="007C3E43">
        <w:rPr>
          <w:rFonts w:eastAsia="Calibri"/>
          <w:sz w:val="24"/>
          <w:szCs w:val="24"/>
          <w:lang w:eastAsia="en-US" w:bidi="ar-SA"/>
        </w:rPr>
        <w:t>.</w:t>
      </w:r>
    </w:p>
    <w:p w:rsidR="007C3E43" w:rsidRDefault="007C3E43" w:rsidP="007C3E43">
      <w:pPr>
        <w:widowControl/>
        <w:autoSpaceDE/>
        <w:autoSpaceDN/>
        <w:spacing w:line="276" w:lineRule="auto"/>
        <w:contextualSpacing/>
        <w:jc w:val="both"/>
        <w:rPr>
          <w:rFonts w:eastAsia="Calibri"/>
          <w:sz w:val="24"/>
          <w:szCs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13: </w:t>
      </w:r>
      <w:r w:rsidRPr="00E13E19">
        <w:rPr>
          <w:rFonts w:eastAsia="Calibri"/>
          <w:sz w:val="24"/>
          <w:szCs w:val="24"/>
          <w:lang w:eastAsia="en-US" w:bidi="ar-SA"/>
        </w:rPr>
        <w:t>Los partidos de todas las modalidades y en todas las fases se jugarán a dos (2) sets, de tres (3) posibles, y a once (11) puntos.</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sz w:val="24"/>
          <w:szCs w:val="24"/>
          <w:lang w:eastAsia="en-US" w:bidi="ar-SA"/>
        </w:rPr>
        <w:t>Ya en eliminatorias y fases finales se jugarán a tres (3) sets, de cinco (5) posibles, a once (11) puntos.</w:t>
      </w:r>
    </w:p>
    <w:p w:rsidR="007C3E43" w:rsidRPr="00E13E19" w:rsidRDefault="007C3E43" w:rsidP="007C3E43">
      <w:pPr>
        <w:widowControl/>
        <w:autoSpaceDE/>
        <w:autoSpaceDN/>
        <w:spacing w:line="276" w:lineRule="auto"/>
        <w:jc w:val="both"/>
        <w:rPr>
          <w:rFonts w:eastAsia="Calibri"/>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14: </w:t>
      </w:r>
      <w:r w:rsidRPr="00E13E19">
        <w:rPr>
          <w:rFonts w:eastAsia="Calibri"/>
          <w:sz w:val="24"/>
          <w:szCs w:val="24"/>
          <w:lang w:eastAsia="en-US" w:bidi="ar-SA"/>
        </w:rPr>
        <w:t>Los empates en la fase clasificatoria se definirán de la siguiente manera:</w:t>
      </w:r>
    </w:p>
    <w:p w:rsidR="00E13E19" w:rsidRPr="00E13E19" w:rsidRDefault="00E13E19" w:rsidP="007C3E43">
      <w:pPr>
        <w:widowControl/>
        <w:numPr>
          <w:ilvl w:val="0"/>
          <w:numId w:val="8"/>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 xml:space="preserve">Si el empate es entre dos jugadores, gana la posición quien haya ganado el partido jugado entre ellos. </w:t>
      </w:r>
    </w:p>
    <w:p w:rsidR="00E13E19" w:rsidRPr="00E13E19" w:rsidRDefault="00E13E19" w:rsidP="007C3E43">
      <w:pPr>
        <w:widowControl/>
        <w:numPr>
          <w:ilvl w:val="0"/>
          <w:numId w:val="8"/>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Si el empate es entre más de 2 jugadores, se definirá así: Set promedio (set a favor sobre set en contra), teniendo en cuanta los set juagados entre los  jugadores empatados.</w:t>
      </w:r>
    </w:p>
    <w:p w:rsidR="00E13E19" w:rsidRPr="00E13E19" w:rsidRDefault="00E13E19" w:rsidP="007C3E43">
      <w:pPr>
        <w:widowControl/>
        <w:numPr>
          <w:ilvl w:val="0"/>
          <w:numId w:val="8"/>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Puntos promedio (Puntos a favor sobre puntos en contra), teniendo en cuenta los puntos entre los jugadores empatados.</w:t>
      </w:r>
    </w:p>
    <w:p w:rsidR="00E13E19" w:rsidRDefault="00E13E19" w:rsidP="007C3E43">
      <w:pPr>
        <w:widowControl/>
        <w:numPr>
          <w:ilvl w:val="0"/>
          <w:numId w:val="8"/>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Sorteo.</w:t>
      </w:r>
    </w:p>
    <w:p w:rsidR="007C3E43" w:rsidRPr="00E13E19" w:rsidRDefault="007C3E43" w:rsidP="007C3E43">
      <w:pPr>
        <w:widowControl/>
        <w:autoSpaceDE/>
        <w:autoSpaceDN/>
        <w:spacing w:line="276" w:lineRule="auto"/>
        <w:contextualSpacing/>
        <w:jc w:val="both"/>
        <w:rPr>
          <w:rFonts w:eastAsia="Calibri"/>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15: </w:t>
      </w:r>
      <w:r w:rsidRPr="00E13E19">
        <w:rPr>
          <w:rFonts w:eastAsia="Calibri"/>
          <w:sz w:val="24"/>
          <w:szCs w:val="24"/>
          <w:lang w:eastAsia="en-US" w:bidi="ar-SA"/>
        </w:rPr>
        <w:t>La Comisión Técnica del Campeonato, en coordinación con el Juez General del Torneo, realizará los sorteos que sean necesarios y elaborará los respectivos cuadros.</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16: </w:t>
      </w:r>
      <w:r w:rsidRPr="00E13E19">
        <w:rPr>
          <w:rFonts w:eastAsia="Calibri"/>
          <w:sz w:val="24"/>
          <w:szCs w:val="24"/>
          <w:lang w:eastAsia="en-US" w:bidi="ar-SA"/>
        </w:rPr>
        <w:t>Se le aplicará W.O. a un jugador o pareja que no se presente en el área de juego a la hora del partido.</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17: </w:t>
      </w:r>
      <w:r w:rsidRPr="00E13E19">
        <w:rPr>
          <w:rFonts w:eastAsia="Calibri"/>
          <w:sz w:val="24"/>
          <w:szCs w:val="24"/>
          <w:lang w:eastAsia="en-US" w:bidi="ar-SA"/>
        </w:rPr>
        <w:t>Jugador que pierda por W.O., sin causa justificada, inmediatamente será expulsado de la modalidad y no del campeonato.</w:t>
      </w:r>
    </w:p>
    <w:p w:rsidR="007C3E43" w:rsidRDefault="007C3E43" w:rsidP="007C3E43">
      <w:pPr>
        <w:widowControl/>
        <w:autoSpaceDE/>
        <w:autoSpaceDN/>
        <w:spacing w:line="276" w:lineRule="auto"/>
        <w:jc w:val="both"/>
        <w:rPr>
          <w:rFonts w:eastAsia="Calibri"/>
          <w:b/>
          <w:sz w:val="24"/>
          <w:szCs w:val="24"/>
          <w:lang w:eastAsia="en-US" w:bidi="ar-SA"/>
        </w:rPr>
      </w:pPr>
    </w:p>
    <w:p w:rsidR="00E13E19" w:rsidRP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18: </w:t>
      </w:r>
      <w:r w:rsidRPr="00E13E19">
        <w:rPr>
          <w:rFonts w:eastAsia="Calibri"/>
          <w:sz w:val="24"/>
          <w:szCs w:val="24"/>
          <w:lang w:eastAsia="en-US" w:bidi="ar-SA"/>
        </w:rPr>
        <w:t>Se otorgará la siguiente premiación</w:t>
      </w:r>
      <w:r w:rsidR="00C94762">
        <w:rPr>
          <w:rFonts w:eastAsia="Calibri"/>
          <w:sz w:val="24"/>
          <w:szCs w:val="24"/>
          <w:lang w:eastAsia="en-US" w:bidi="ar-SA"/>
        </w:rPr>
        <w:t xml:space="preserve"> para las finales del 27 de octubre</w:t>
      </w:r>
      <w:bookmarkStart w:id="0" w:name="_GoBack"/>
      <w:bookmarkEnd w:id="0"/>
      <w:r w:rsidRPr="00E13E19">
        <w:rPr>
          <w:rFonts w:eastAsia="Calibri"/>
          <w:sz w:val="24"/>
          <w:szCs w:val="24"/>
          <w:lang w:eastAsia="en-US" w:bidi="ar-SA"/>
        </w:rPr>
        <w:t>:</w:t>
      </w:r>
    </w:p>
    <w:p w:rsidR="00E13E19" w:rsidRPr="00E13E19" w:rsidRDefault="00E13E19" w:rsidP="007C3E43">
      <w:pPr>
        <w:widowControl/>
        <w:numPr>
          <w:ilvl w:val="0"/>
          <w:numId w:val="9"/>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Primer lugar: Medalla oro</w:t>
      </w:r>
      <w:r w:rsidR="007C3E43">
        <w:rPr>
          <w:rFonts w:eastAsia="Calibri"/>
          <w:sz w:val="24"/>
          <w:szCs w:val="24"/>
          <w:lang w:eastAsia="en-US" w:bidi="ar-SA"/>
        </w:rPr>
        <w:t>.</w:t>
      </w:r>
    </w:p>
    <w:p w:rsidR="00E13E19" w:rsidRDefault="00E13E19" w:rsidP="007C3E43">
      <w:pPr>
        <w:widowControl/>
        <w:numPr>
          <w:ilvl w:val="0"/>
          <w:numId w:val="9"/>
        </w:numPr>
        <w:autoSpaceDE/>
        <w:autoSpaceDN/>
        <w:spacing w:line="276" w:lineRule="auto"/>
        <w:contextualSpacing/>
        <w:jc w:val="both"/>
        <w:rPr>
          <w:rFonts w:eastAsia="Calibri"/>
          <w:sz w:val="24"/>
          <w:szCs w:val="24"/>
          <w:lang w:eastAsia="en-US" w:bidi="ar-SA"/>
        </w:rPr>
      </w:pPr>
      <w:r w:rsidRPr="00E13E19">
        <w:rPr>
          <w:rFonts w:eastAsia="Calibri"/>
          <w:sz w:val="24"/>
          <w:szCs w:val="24"/>
          <w:lang w:eastAsia="en-US" w:bidi="ar-SA"/>
        </w:rPr>
        <w:t>Segundo lugar: Medalla plata</w:t>
      </w:r>
      <w:r w:rsidR="007C3E43">
        <w:rPr>
          <w:rFonts w:eastAsia="Calibri"/>
          <w:sz w:val="24"/>
          <w:szCs w:val="24"/>
          <w:lang w:eastAsia="en-US" w:bidi="ar-SA"/>
        </w:rPr>
        <w:t>.</w:t>
      </w:r>
    </w:p>
    <w:p w:rsidR="001550C3" w:rsidRDefault="001550C3" w:rsidP="001550C3">
      <w:pPr>
        <w:widowControl/>
        <w:autoSpaceDE/>
        <w:autoSpaceDN/>
        <w:spacing w:line="276" w:lineRule="auto"/>
        <w:contextualSpacing/>
        <w:jc w:val="both"/>
        <w:rPr>
          <w:rFonts w:eastAsia="Calibri"/>
          <w:sz w:val="24"/>
          <w:szCs w:val="24"/>
          <w:lang w:eastAsia="en-US" w:bidi="ar-SA"/>
        </w:rPr>
      </w:pPr>
    </w:p>
    <w:p w:rsidR="001550C3" w:rsidRDefault="001550C3" w:rsidP="001550C3">
      <w:pPr>
        <w:widowControl/>
        <w:autoSpaceDE/>
        <w:autoSpaceDN/>
        <w:spacing w:line="276" w:lineRule="auto"/>
        <w:contextualSpacing/>
        <w:jc w:val="both"/>
        <w:rPr>
          <w:rFonts w:eastAsia="Calibri"/>
          <w:sz w:val="24"/>
          <w:szCs w:val="24"/>
          <w:lang w:eastAsia="en-US" w:bidi="ar-SA"/>
        </w:rPr>
      </w:pPr>
    </w:p>
    <w:p w:rsidR="001550C3" w:rsidRDefault="001550C3" w:rsidP="001550C3">
      <w:pPr>
        <w:widowControl/>
        <w:autoSpaceDE/>
        <w:autoSpaceDN/>
        <w:spacing w:line="276" w:lineRule="auto"/>
        <w:contextualSpacing/>
        <w:jc w:val="both"/>
        <w:rPr>
          <w:rFonts w:eastAsia="Calibri"/>
          <w:sz w:val="24"/>
          <w:szCs w:val="24"/>
          <w:lang w:eastAsia="en-US" w:bidi="ar-SA"/>
        </w:rPr>
      </w:pPr>
    </w:p>
    <w:p w:rsidR="007C3E43" w:rsidRPr="00E13E19" w:rsidRDefault="007C3E43" w:rsidP="007C3E43">
      <w:pPr>
        <w:widowControl/>
        <w:autoSpaceDE/>
        <w:autoSpaceDN/>
        <w:spacing w:line="276" w:lineRule="auto"/>
        <w:contextualSpacing/>
        <w:jc w:val="both"/>
        <w:rPr>
          <w:rFonts w:eastAsia="Calibri"/>
          <w:sz w:val="24"/>
          <w:szCs w:val="24"/>
          <w:lang w:eastAsia="en-US" w:bidi="ar-SA"/>
        </w:rPr>
      </w:pPr>
    </w:p>
    <w:p w:rsidR="00E13E19" w:rsidRDefault="00E13E19" w:rsidP="007C3E43">
      <w:pPr>
        <w:widowControl/>
        <w:autoSpaceDE/>
        <w:autoSpaceDN/>
        <w:spacing w:line="276" w:lineRule="auto"/>
        <w:jc w:val="both"/>
        <w:rPr>
          <w:rFonts w:eastAsia="Calibri"/>
          <w:sz w:val="24"/>
          <w:szCs w:val="24"/>
          <w:lang w:eastAsia="en-US" w:bidi="ar-SA"/>
        </w:rPr>
      </w:pPr>
      <w:r w:rsidRPr="00E13E19">
        <w:rPr>
          <w:rFonts w:eastAsia="Calibri"/>
          <w:b/>
          <w:sz w:val="24"/>
          <w:szCs w:val="24"/>
          <w:lang w:eastAsia="en-US" w:bidi="ar-SA"/>
        </w:rPr>
        <w:t xml:space="preserve">ARTÍCULO 19: </w:t>
      </w:r>
      <w:r w:rsidRPr="00E13E19">
        <w:rPr>
          <w:rFonts w:eastAsia="Calibri"/>
          <w:sz w:val="24"/>
          <w:szCs w:val="24"/>
          <w:lang w:eastAsia="en-US" w:bidi="ar-SA"/>
        </w:rPr>
        <w:t>Toda reglamentación técnica y disciplinaria de los Torneos Universitarios Nacionales de Tenis de Mesa, se regirá por el reglamento vigente de la Federación Internacional de Tenis de Mesa – ITTF.</w:t>
      </w:r>
    </w:p>
    <w:p w:rsidR="007C3E43" w:rsidRDefault="007C3E43" w:rsidP="007C3E43">
      <w:pPr>
        <w:widowControl/>
        <w:autoSpaceDE/>
        <w:autoSpaceDN/>
        <w:spacing w:line="276" w:lineRule="auto"/>
        <w:jc w:val="both"/>
        <w:rPr>
          <w:rFonts w:eastAsia="Calibri"/>
          <w:sz w:val="24"/>
          <w:szCs w:val="24"/>
          <w:lang w:eastAsia="en-US" w:bidi="ar-SA"/>
        </w:rPr>
      </w:pPr>
    </w:p>
    <w:p w:rsidR="004E440D" w:rsidRDefault="004E440D" w:rsidP="007C3E43">
      <w:pPr>
        <w:adjustRightInd w:val="0"/>
        <w:spacing w:line="276" w:lineRule="auto"/>
        <w:jc w:val="both"/>
        <w:rPr>
          <w:b/>
          <w:bCs/>
          <w:color w:val="000000"/>
          <w:sz w:val="24"/>
          <w:szCs w:val="24"/>
        </w:rPr>
      </w:pPr>
      <w:r>
        <w:rPr>
          <w:b/>
          <w:bCs/>
          <w:color w:val="000000"/>
          <w:sz w:val="24"/>
          <w:szCs w:val="24"/>
        </w:rPr>
        <w:t>OTRAS DISPOSICIONES</w:t>
      </w:r>
    </w:p>
    <w:p w:rsidR="007C3E43" w:rsidRDefault="004E440D" w:rsidP="007C3E43">
      <w:pPr>
        <w:pStyle w:val="Prrafodelista"/>
        <w:numPr>
          <w:ilvl w:val="0"/>
          <w:numId w:val="6"/>
        </w:numPr>
        <w:adjustRightInd w:val="0"/>
        <w:spacing w:line="276" w:lineRule="auto"/>
        <w:jc w:val="both"/>
        <w:rPr>
          <w:color w:val="000000"/>
          <w:sz w:val="24"/>
          <w:szCs w:val="24"/>
        </w:rPr>
      </w:pPr>
      <w:r w:rsidRPr="007C3E43">
        <w:rPr>
          <w:color w:val="000000"/>
          <w:sz w:val="24"/>
          <w:szCs w:val="24"/>
        </w:rPr>
        <w:t>El mismo día del comienzo de la competencia se realizará la reunión informativa, en la cual solamente se explicarán las normas fundamentales de competencia, se elegirá la Comisión Disciplinaria, se confirmará la lista de participantes, se oficializará la programación y se informarán aspectos logísticos importantes para el desarrollo del evento.</w:t>
      </w:r>
    </w:p>
    <w:p w:rsidR="004E440D" w:rsidRPr="007C3E43" w:rsidRDefault="004E440D" w:rsidP="007C3E43">
      <w:pPr>
        <w:pStyle w:val="Prrafodelista"/>
        <w:numPr>
          <w:ilvl w:val="0"/>
          <w:numId w:val="6"/>
        </w:numPr>
        <w:adjustRightInd w:val="0"/>
        <w:spacing w:line="276" w:lineRule="auto"/>
        <w:jc w:val="both"/>
        <w:rPr>
          <w:color w:val="000000"/>
          <w:sz w:val="24"/>
          <w:szCs w:val="24"/>
        </w:rPr>
      </w:pPr>
      <w:r w:rsidRPr="007C3E43">
        <w:rPr>
          <w:color w:val="000000"/>
          <w:sz w:val="24"/>
          <w:szCs w:val="24"/>
        </w:rPr>
        <w:t>Los casos no contemplados en el presente Reglamento serán resueltos con la prontitud requerida por la instancia de la Organización a la cual le corresponda.</w:t>
      </w:r>
    </w:p>
    <w:p w:rsidR="004E440D" w:rsidRPr="00E13E19" w:rsidRDefault="004E440D" w:rsidP="007C3E43">
      <w:pPr>
        <w:widowControl/>
        <w:autoSpaceDE/>
        <w:autoSpaceDN/>
        <w:spacing w:after="200" w:line="276" w:lineRule="auto"/>
        <w:jc w:val="both"/>
        <w:rPr>
          <w:rFonts w:eastAsia="Calibri"/>
          <w:sz w:val="24"/>
          <w:szCs w:val="24"/>
          <w:lang w:eastAsia="en-US" w:bidi="ar-SA"/>
        </w:rPr>
      </w:pPr>
    </w:p>
    <w:p w:rsidR="00E13E19" w:rsidRPr="00B023F4" w:rsidRDefault="001550C3" w:rsidP="007C3E43">
      <w:pPr>
        <w:widowControl/>
        <w:autoSpaceDE/>
        <w:autoSpaceDN/>
        <w:spacing w:after="200" w:line="276" w:lineRule="auto"/>
        <w:jc w:val="right"/>
        <w:rPr>
          <w:rFonts w:eastAsia="Calibri"/>
          <w:b/>
          <w:sz w:val="24"/>
          <w:szCs w:val="28"/>
          <w:lang w:eastAsia="en-US" w:bidi="ar-SA"/>
        </w:rPr>
      </w:pPr>
      <w:r>
        <w:rPr>
          <w:rFonts w:eastAsia="Calibri"/>
          <w:b/>
          <w:sz w:val="24"/>
          <w:szCs w:val="28"/>
          <w:lang w:eastAsia="en-US" w:bidi="ar-SA"/>
        </w:rPr>
        <w:t>COMITÉ ORGANIZADOR</w:t>
      </w:r>
    </w:p>
    <w:p w:rsidR="00E13E19" w:rsidRDefault="00E13E19" w:rsidP="007C3E43">
      <w:pPr>
        <w:spacing w:before="78" w:line="276" w:lineRule="auto"/>
        <w:ind w:left="3069" w:right="3053"/>
        <w:jc w:val="center"/>
        <w:rPr>
          <w:rFonts w:ascii="Arial Black"/>
          <w:b/>
          <w:sz w:val="32"/>
        </w:rPr>
      </w:pPr>
    </w:p>
    <w:p w:rsidR="00E13E19" w:rsidRDefault="00E13E19" w:rsidP="007C3E43">
      <w:pPr>
        <w:spacing w:line="276" w:lineRule="auto"/>
        <w:rPr>
          <w:rFonts w:ascii="Arial Black"/>
          <w:b/>
          <w:sz w:val="32"/>
        </w:rPr>
      </w:pPr>
      <w:r>
        <w:rPr>
          <w:rFonts w:ascii="Arial Black"/>
          <w:b/>
          <w:sz w:val="32"/>
        </w:rPr>
        <w:br w:type="page"/>
      </w:r>
    </w:p>
    <w:p w:rsidR="0006720D" w:rsidRPr="00F83E1D" w:rsidRDefault="007C3E43" w:rsidP="007C3E43">
      <w:pPr>
        <w:spacing w:before="78" w:line="276" w:lineRule="auto"/>
        <w:ind w:left="3069" w:right="3053"/>
        <w:jc w:val="center"/>
        <w:rPr>
          <w:b/>
          <w:sz w:val="28"/>
          <w:szCs w:val="24"/>
        </w:rPr>
      </w:pPr>
      <w:r w:rsidRPr="00F83E1D">
        <w:rPr>
          <w:b/>
          <w:noProof/>
          <w:sz w:val="28"/>
          <w:szCs w:val="24"/>
          <w:lang w:bidi="ar-SA"/>
        </w:rPr>
        <w:lastRenderedPageBreak/>
        <w:drawing>
          <wp:anchor distT="0" distB="0" distL="114300" distR="114300" simplePos="0" relativeHeight="251716096" behindDoc="1" locked="0" layoutInCell="1" allowOverlap="1" wp14:anchorId="681A7686" wp14:editId="5A41DFC6">
            <wp:simplePos x="0" y="0"/>
            <wp:positionH relativeFrom="column">
              <wp:posOffset>4692328</wp:posOffset>
            </wp:positionH>
            <wp:positionV relativeFrom="paragraph">
              <wp:posOffset>65831</wp:posOffset>
            </wp:positionV>
            <wp:extent cx="1383957" cy="1164705"/>
            <wp:effectExtent l="0" t="0" r="698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3957" cy="1164705"/>
                    </a:xfrm>
                    <a:prstGeom prst="rect">
                      <a:avLst/>
                    </a:prstGeom>
                    <a:noFill/>
                  </pic:spPr>
                </pic:pic>
              </a:graphicData>
            </a:graphic>
            <wp14:sizeRelH relativeFrom="page">
              <wp14:pctWidth>0</wp14:pctWidth>
            </wp14:sizeRelH>
            <wp14:sizeRelV relativeFrom="page">
              <wp14:pctHeight>0</wp14:pctHeight>
            </wp14:sizeRelV>
          </wp:anchor>
        </w:drawing>
      </w:r>
      <w:r w:rsidRPr="00F83E1D">
        <w:rPr>
          <w:b/>
          <w:sz w:val="28"/>
          <w:szCs w:val="24"/>
        </w:rPr>
        <w:t xml:space="preserve">PLANILLA DE </w:t>
      </w:r>
      <w:r w:rsidR="009750B6" w:rsidRPr="00F83E1D">
        <w:rPr>
          <w:b/>
          <w:sz w:val="28"/>
          <w:szCs w:val="24"/>
        </w:rPr>
        <w:t>JUEGO</w:t>
      </w:r>
    </w:p>
    <w:p w:rsidR="0006720D" w:rsidRPr="00F83E1D" w:rsidRDefault="009750B6" w:rsidP="007C3E43">
      <w:pPr>
        <w:spacing w:line="276" w:lineRule="auto"/>
        <w:ind w:left="169"/>
        <w:jc w:val="center"/>
        <w:rPr>
          <w:rFonts w:ascii="Bradley Hand ITC" w:hAnsi="Bradley Hand ITC"/>
          <w:sz w:val="48"/>
          <w:szCs w:val="24"/>
        </w:rPr>
      </w:pPr>
      <w:r w:rsidRPr="00F83E1D">
        <w:rPr>
          <w:rFonts w:ascii="Bradley Hand ITC" w:hAnsi="Bradley Hand ITC"/>
          <w:b/>
          <w:sz w:val="48"/>
          <w:szCs w:val="24"/>
        </w:rPr>
        <w:t>Tenis de mesa</w:t>
      </w:r>
    </w:p>
    <w:p w:rsidR="00684DF4" w:rsidRPr="00B33E9B" w:rsidRDefault="009750B6" w:rsidP="00B33E9B">
      <w:pPr>
        <w:spacing w:line="276" w:lineRule="auto"/>
        <w:ind w:left="3069" w:right="3042"/>
        <w:jc w:val="center"/>
        <w:rPr>
          <w:b/>
          <w:sz w:val="24"/>
          <w:szCs w:val="24"/>
        </w:rPr>
      </w:pPr>
      <w:r w:rsidRPr="007C3E43">
        <w:rPr>
          <w:b/>
          <w:sz w:val="24"/>
          <w:szCs w:val="24"/>
        </w:rPr>
        <w:t>Conteo de tantos</w:t>
      </w:r>
    </w:p>
    <w:p w:rsidR="0006720D" w:rsidRDefault="0006720D" w:rsidP="00861425">
      <w:pPr>
        <w:pStyle w:val="Textoindependiente"/>
        <w:spacing w:before="4" w:line="276" w:lineRule="auto"/>
        <w:ind w:left="0"/>
        <w:rPr>
          <w:sz w:val="6"/>
        </w:rPr>
      </w:pPr>
    </w:p>
    <w:tbl>
      <w:tblPr>
        <w:tblStyle w:val="TableNormal"/>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5"/>
        <w:gridCol w:w="2690"/>
        <w:gridCol w:w="1845"/>
      </w:tblGrid>
      <w:tr w:rsidR="0006720D" w:rsidTr="007C3E43">
        <w:trPr>
          <w:trHeight w:val="850"/>
          <w:jc w:val="center"/>
        </w:trPr>
        <w:tc>
          <w:tcPr>
            <w:tcW w:w="4535" w:type="dxa"/>
          </w:tcPr>
          <w:p w:rsidR="0006720D" w:rsidRDefault="009750B6" w:rsidP="00861425">
            <w:pPr>
              <w:pStyle w:val="TableParagraph"/>
              <w:spacing w:line="276" w:lineRule="auto"/>
              <w:ind w:left="110"/>
              <w:rPr>
                <w:b/>
                <w:sz w:val="24"/>
              </w:rPr>
            </w:pPr>
            <w:r>
              <w:rPr>
                <w:b/>
                <w:sz w:val="24"/>
              </w:rPr>
              <w:t>JUEZ:</w:t>
            </w:r>
          </w:p>
        </w:tc>
        <w:tc>
          <w:tcPr>
            <w:tcW w:w="2690" w:type="dxa"/>
          </w:tcPr>
          <w:p w:rsidR="0006720D" w:rsidRDefault="009750B6" w:rsidP="00861425">
            <w:pPr>
              <w:pStyle w:val="TableParagraph"/>
              <w:spacing w:line="276" w:lineRule="auto"/>
              <w:ind w:left="110"/>
              <w:rPr>
                <w:b/>
                <w:sz w:val="24"/>
              </w:rPr>
            </w:pPr>
            <w:r>
              <w:rPr>
                <w:b/>
                <w:sz w:val="24"/>
              </w:rPr>
              <w:t>FECHA:</w:t>
            </w:r>
          </w:p>
        </w:tc>
        <w:tc>
          <w:tcPr>
            <w:tcW w:w="1842" w:type="dxa"/>
          </w:tcPr>
          <w:p w:rsidR="0006720D" w:rsidRDefault="009750B6" w:rsidP="00861425">
            <w:pPr>
              <w:pStyle w:val="TableParagraph"/>
              <w:spacing w:line="276" w:lineRule="auto"/>
              <w:ind w:left="106"/>
              <w:rPr>
                <w:b/>
                <w:sz w:val="24"/>
              </w:rPr>
            </w:pPr>
            <w:r>
              <w:rPr>
                <w:b/>
                <w:sz w:val="24"/>
              </w:rPr>
              <w:t>HORA:</w:t>
            </w:r>
          </w:p>
        </w:tc>
      </w:tr>
      <w:tr w:rsidR="0006720D" w:rsidTr="007C3E43">
        <w:trPr>
          <w:trHeight w:val="850"/>
          <w:jc w:val="center"/>
        </w:trPr>
        <w:tc>
          <w:tcPr>
            <w:tcW w:w="4535" w:type="dxa"/>
          </w:tcPr>
          <w:p w:rsidR="0006720D" w:rsidRDefault="009750B6" w:rsidP="00861425">
            <w:pPr>
              <w:pStyle w:val="TableParagraph"/>
              <w:spacing w:line="276" w:lineRule="auto"/>
              <w:ind w:left="110"/>
              <w:rPr>
                <w:b/>
                <w:sz w:val="24"/>
              </w:rPr>
            </w:pPr>
            <w:r>
              <w:rPr>
                <w:b/>
                <w:sz w:val="24"/>
              </w:rPr>
              <w:t>Jugador 1</w:t>
            </w:r>
          </w:p>
        </w:tc>
        <w:tc>
          <w:tcPr>
            <w:tcW w:w="4535" w:type="dxa"/>
            <w:gridSpan w:val="2"/>
          </w:tcPr>
          <w:p w:rsidR="0006720D" w:rsidRDefault="009750B6" w:rsidP="00861425">
            <w:pPr>
              <w:pStyle w:val="TableParagraph"/>
              <w:spacing w:line="276" w:lineRule="auto"/>
              <w:ind w:left="110"/>
              <w:rPr>
                <w:b/>
                <w:sz w:val="24"/>
              </w:rPr>
            </w:pPr>
            <w:r>
              <w:rPr>
                <w:b/>
                <w:sz w:val="24"/>
              </w:rPr>
              <w:t>Jugador 2</w:t>
            </w:r>
          </w:p>
        </w:tc>
      </w:tr>
    </w:tbl>
    <w:p w:rsidR="0006720D" w:rsidRDefault="0006720D" w:rsidP="00861425">
      <w:pPr>
        <w:pStyle w:val="Textoindependiente"/>
        <w:spacing w:before="8" w:line="276" w:lineRule="auto"/>
        <w:ind w:left="0"/>
        <w:rPr>
          <w:sz w:val="18"/>
        </w:rPr>
      </w:pPr>
    </w:p>
    <w:p w:rsidR="00F83E1D" w:rsidRDefault="009750B6" w:rsidP="00861425">
      <w:pPr>
        <w:pStyle w:val="Textoindependiente"/>
        <w:tabs>
          <w:tab w:val="left" w:pos="8658"/>
        </w:tabs>
        <w:spacing w:line="276" w:lineRule="auto"/>
        <w:ind w:left="0"/>
      </w:pPr>
      <w:r>
        <w:t>SET</w:t>
      </w:r>
      <w:r>
        <w:rPr>
          <w:spacing w:val="3"/>
        </w:rPr>
        <w:t xml:space="preserve"> </w:t>
      </w:r>
      <w:r>
        <w:t>1</w:t>
      </w:r>
      <w:r w:rsidR="00F83E1D">
        <w:t xml:space="preserve"> </w:t>
      </w:r>
      <w:r>
        <w:t>Total</w:t>
      </w:r>
    </w:p>
    <w:tbl>
      <w:tblPr>
        <w:tblStyle w:val="TableNormal"/>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283"/>
        <w:gridCol w:w="283"/>
        <w:gridCol w:w="283"/>
        <w:gridCol w:w="283"/>
        <w:gridCol w:w="283"/>
        <w:gridCol w:w="283"/>
        <w:gridCol w:w="283"/>
        <w:gridCol w:w="283"/>
        <w:gridCol w:w="283"/>
        <w:gridCol w:w="340"/>
        <w:gridCol w:w="340"/>
        <w:gridCol w:w="340"/>
        <w:gridCol w:w="340"/>
        <w:gridCol w:w="340"/>
        <w:gridCol w:w="340"/>
        <w:gridCol w:w="340"/>
        <w:gridCol w:w="340"/>
        <w:gridCol w:w="340"/>
        <w:gridCol w:w="340"/>
        <w:gridCol w:w="340"/>
        <w:gridCol w:w="340"/>
        <w:gridCol w:w="657"/>
      </w:tblGrid>
      <w:tr w:rsidR="0006720D" w:rsidRPr="00F83E1D" w:rsidTr="00F83E1D">
        <w:trPr>
          <w:trHeight w:val="283"/>
          <w:jc w:val="center"/>
        </w:trPr>
        <w:tc>
          <w:tcPr>
            <w:tcW w:w="1474" w:type="dxa"/>
            <w:vAlign w:val="center"/>
          </w:tcPr>
          <w:p w:rsidR="0006720D" w:rsidRPr="00F83E1D" w:rsidRDefault="009750B6" w:rsidP="00861425">
            <w:pPr>
              <w:jc w:val="center"/>
              <w:rPr>
                <w:b/>
              </w:rPr>
            </w:pPr>
            <w:r w:rsidRPr="00F83E1D">
              <w:rPr>
                <w:b/>
              </w:rPr>
              <w:t>JUGADOR 1</w:t>
            </w:r>
          </w:p>
        </w:tc>
        <w:tc>
          <w:tcPr>
            <w:tcW w:w="283" w:type="dxa"/>
            <w:vAlign w:val="center"/>
          </w:tcPr>
          <w:p w:rsidR="0006720D" w:rsidRPr="00F83E1D" w:rsidRDefault="009750B6" w:rsidP="00861425">
            <w:pPr>
              <w:jc w:val="center"/>
              <w:rPr>
                <w:b/>
              </w:rPr>
            </w:pPr>
            <w:r w:rsidRPr="00F83E1D">
              <w:rPr>
                <w:b/>
              </w:rPr>
              <w:t>1</w:t>
            </w:r>
          </w:p>
        </w:tc>
        <w:tc>
          <w:tcPr>
            <w:tcW w:w="283" w:type="dxa"/>
            <w:vAlign w:val="center"/>
          </w:tcPr>
          <w:p w:rsidR="0006720D" w:rsidRPr="00F83E1D" w:rsidRDefault="009750B6" w:rsidP="00861425">
            <w:pPr>
              <w:jc w:val="center"/>
              <w:rPr>
                <w:b/>
              </w:rPr>
            </w:pPr>
            <w:r w:rsidRPr="00F83E1D">
              <w:rPr>
                <w:b/>
              </w:rPr>
              <w:t>2</w:t>
            </w:r>
          </w:p>
        </w:tc>
        <w:tc>
          <w:tcPr>
            <w:tcW w:w="283" w:type="dxa"/>
            <w:vAlign w:val="center"/>
          </w:tcPr>
          <w:p w:rsidR="0006720D" w:rsidRPr="00F83E1D" w:rsidRDefault="009750B6" w:rsidP="00861425">
            <w:pPr>
              <w:jc w:val="center"/>
              <w:rPr>
                <w:b/>
              </w:rPr>
            </w:pPr>
            <w:r w:rsidRPr="00F83E1D">
              <w:rPr>
                <w:b/>
              </w:rPr>
              <w:t>3</w:t>
            </w:r>
          </w:p>
        </w:tc>
        <w:tc>
          <w:tcPr>
            <w:tcW w:w="283" w:type="dxa"/>
            <w:vAlign w:val="center"/>
          </w:tcPr>
          <w:p w:rsidR="0006720D" w:rsidRPr="00F83E1D" w:rsidRDefault="009750B6" w:rsidP="00861425">
            <w:pPr>
              <w:jc w:val="center"/>
              <w:rPr>
                <w:b/>
              </w:rPr>
            </w:pPr>
            <w:r w:rsidRPr="00F83E1D">
              <w:rPr>
                <w:b/>
              </w:rPr>
              <w:t>4</w:t>
            </w:r>
          </w:p>
        </w:tc>
        <w:tc>
          <w:tcPr>
            <w:tcW w:w="283" w:type="dxa"/>
            <w:vAlign w:val="center"/>
          </w:tcPr>
          <w:p w:rsidR="0006720D" w:rsidRPr="00F83E1D" w:rsidRDefault="009750B6" w:rsidP="00861425">
            <w:pPr>
              <w:jc w:val="center"/>
              <w:rPr>
                <w:b/>
              </w:rPr>
            </w:pPr>
            <w:r w:rsidRPr="00F83E1D">
              <w:rPr>
                <w:b/>
              </w:rPr>
              <w:t>5</w:t>
            </w:r>
          </w:p>
        </w:tc>
        <w:tc>
          <w:tcPr>
            <w:tcW w:w="283" w:type="dxa"/>
            <w:vAlign w:val="center"/>
          </w:tcPr>
          <w:p w:rsidR="0006720D" w:rsidRPr="00F83E1D" w:rsidRDefault="009750B6" w:rsidP="00861425">
            <w:pPr>
              <w:jc w:val="center"/>
              <w:rPr>
                <w:b/>
              </w:rPr>
            </w:pPr>
            <w:r w:rsidRPr="00F83E1D">
              <w:rPr>
                <w:b/>
              </w:rPr>
              <w:t>6</w:t>
            </w:r>
          </w:p>
        </w:tc>
        <w:tc>
          <w:tcPr>
            <w:tcW w:w="283" w:type="dxa"/>
            <w:vAlign w:val="center"/>
          </w:tcPr>
          <w:p w:rsidR="0006720D" w:rsidRPr="00F83E1D" w:rsidRDefault="009750B6" w:rsidP="00861425">
            <w:pPr>
              <w:jc w:val="center"/>
              <w:rPr>
                <w:b/>
              </w:rPr>
            </w:pPr>
            <w:r w:rsidRPr="00F83E1D">
              <w:rPr>
                <w:b/>
              </w:rPr>
              <w:t>7</w:t>
            </w:r>
          </w:p>
        </w:tc>
        <w:tc>
          <w:tcPr>
            <w:tcW w:w="283" w:type="dxa"/>
            <w:vAlign w:val="center"/>
          </w:tcPr>
          <w:p w:rsidR="0006720D" w:rsidRPr="00F83E1D" w:rsidRDefault="009750B6" w:rsidP="00861425">
            <w:pPr>
              <w:jc w:val="center"/>
              <w:rPr>
                <w:b/>
              </w:rPr>
            </w:pPr>
            <w:r w:rsidRPr="00F83E1D">
              <w:rPr>
                <w:b/>
              </w:rPr>
              <w:t>8</w:t>
            </w:r>
          </w:p>
        </w:tc>
        <w:tc>
          <w:tcPr>
            <w:tcW w:w="283" w:type="dxa"/>
            <w:vAlign w:val="center"/>
          </w:tcPr>
          <w:p w:rsidR="0006720D" w:rsidRPr="00F83E1D" w:rsidRDefault="009750B6" w:rsidP="00861425">
            <w:pPr>
              <w:jc w:val="center"/>
              <w:rPr>
                <w:b/>
              </w:rPr>
            </w:pPr>
            <w:r w:rsidRPr="00F83E1D">
              <w:rPr>
                <w:b/>
              </w:rPr>
              <w:t>9</w:t>
            </w:r>
          </w:p>
        </w:tc>
        <w:tc>
          <w:tcPr>
            <w:tcW w:w="340" w:type="dxa"/>
            <w:vAlign w:val="center"/>
          </w:tcPr>
          <w:p w:rsidR="0006720D" w:rsidRPr="00F83E1D" w:rsidRDefault="009750B6" w:rsidP="00861425">
            <w:pPr>
              <w:jc w:val="center"/>
              <w:rPr>
                <w:b/>
              </w:rPr>
            </w:pPr>
            <w:r w:rsidRPr="00F83E1D">
              <w:rPr>
                <w:b/>
              </w:rPr>
              <w:t>10</w:t>
            </w:r>
          </w:p>
        </w:tc>
        <w:tc>
          <w:tcPr>
            <w:tcW w:w="340" w:type="dxa"/>
            <w:vAlign w:val="center"/>
          </w:tcPr>
          <w:p w:rsidR="0006720D" w:rsidRPr="00F83E1D" w:rsidRDefault="009750B6" w:rsidP="00861425">
            <w:pPr>
              <w:jc w:val="center"/>
              <w:rPr>
                <w:b/>
              </w:rPr>
            </w:pPr>
            <w:r w:rsidRPr="00F83E1D">
              <w:rPr>
                <w:b/>
              </w:rPr>
              <w:t>11</w:t>
            </w:r>
          </w:p>
        </w:tc>
        <w:tc>
          <w:tcPr>
            <w:tcW w:w="340" w:type="dxa"/>
            <w:vAlign w:val="center"/>
          </w:tcPr>
          <w:p w:rsidR="0006720D" w:rsidRPr="00F83E1D" w:rsidRDefault="009750B6" w:rsidP="00861425">
            <w:pPr>
              <w:jc w:val="center"/>
              <w:rPr>
                <w:b/>
              </w:rPr>
            </w:pPr>
            <w:r w:rsidRPr="00F83E1D">
              <w:rPr>
                <w:b/>
              </w:rPr>
              <w:t>12</w:t>
            </w:r>
          </w:p>
        </w:tc>
        <w:tc>
          <w:tcPr>
            <w:tcW w:w="340" w:type="dxa"/>
            <w:vAlign w:val="center"/>
          </w:tcPr>
          <w:p w:rsidR="0006720D" w:rsidRPr="00F83E1D" w:rsidRDefault="009750B6" w:rsidP="00861425">
            <w:pPr>
              <w:jc w:val="center"/>
              <w:rPr>
                <w:b/>
              </w:rPr>
            </w:pPr>
            <w:r w:rsidRPr="00F83E1D">
              <w:rPr>
                <w:b/>
              </w:rPr>
              <w:t>13</w:t>
            </w:r>
          </w:p>
        </w:tc>
        <w:tc>
          <w:tcPr>
            <w:tcW w:w="340" w:type="dxa"/>
            <w:vAlign w:val="center"/>
          </w:tcPr>
          <w:p w:rsidR="0006720D" w:rsidRPr="00F83E1D" w:rsidRDefault="009750B6" w:rsidP="00861425">
            <w:pPr>
              <w:jc w:val="center"/>
              <w:rPr>
                <w:b/>
              </w:rPr>
            </w:pPr>
            <w:r w:rsidRPr="00F83E1D">
              <w:rPr>
                <w:b/>
              </w:rPr>
              <w:t>14</w:t>
            </w:r>
          </w:p>
        </w:tc>
        <w:tc>
          <w:tcPr>
            <w:tcW w:w="340" w:type="dxa"/>
            <w:vAlign w:val="center"/>
          </w:tcPr>
          <w:p w:rsidR="0006720D" w:rsidRPr="00F83E1D" w:rsidRDefault="009750B6" w:rsidP="00861425">
            <w:pPr>
              <w:jc w:val="center"/>
              <w:rPr>
                <w:b/>
              </w:rPr>
            </w:pPr>
            <w:r w:rsidRPr="00F83E1D">
              <w:rPr>
                <w:b/>
              </w:rPr>
              <w:t>15</w:t>
            </w:r>
          </w:p>
        </w:tc>
        <w:tc>
          <w:tcPr>
            <w:tcW w:w="340" w:type="dxa"/>
            <w:vAlign w:val="center"/>
          </w:tcPr>
          <w:p w:rsidR="0006720D" w:rsidRPr="00F83E1D" w:rsidRDefault="009750B6" w:rsidP="00861425">
            <w:pPr>
              <w:jc w:val="center"/>
              <w:rPr>
                <w:b/>
              </w:rPr>
            </w:pPr>
            <w:r w:rsidRPr="00F83E1D">
              <w:rPr>
                <w:b/>
              </w:rPr>
              <w:t>16</w:t>
            </w:r>
          </w:p>
        </w:tc>
        <w:tc>
          <w:tcPr>
            <w:tcW w:w="340" w:type="dxa"/>
            <w:vAlign w:val="center"/>
          </w:tcPr>
          <w:p w:rsidR="0006720D" w:rsidRPr="00F83E1D" w:rsidRDefault="009750B6" w:rsidP="00861425">
            <w:pPr>
              <w:jc w:val="center"/>
              <w:rPr>
                <w:b/>
              </w:rPr>
            </w:pPr>
            <w:r w:rsidRPr="00F83E1D">
              <w:rPr>
                <w:b/>
              </w:rPr>
              <w:t>17</w:t>
            </w:r>
          </w:p>
        </w:tc>
        <w:tc>
          <w:tcPr>
            <w:tcW w:w="340" w:type="dxa"/>
            <w:vAlign w:val="center"/>
          </w:tcPr>
          <w:p w:rsidR="0006720D" w:rsidRPr="00F83E1D" w:rsidRDefault="009750B6" w:rsidP="00861425">
            <w:pPr>
              <w:jc w:val="center"/>
              <w:rPr>
                <w:b/>
              </w:rPr>
            </w:pPr>
            <w:r w:rsidRPr="00F83E1D">
              <w:rPr>
                <w:b/>
              </w:rPr>
              <w:t>18</w:t>
            </w:r>
          </w:p>
        </w:tc>
        <w:tc>
          <w:tcPr>
            <w:tcW w:w="340" w:type="dxa"/>
            <w:vAlign w:val="center"/>
          </w:tcPr>
          <w:p w:rsidR="0006720D" w:rsidRPr="00F83E1D" w:rsidRDefault="009750B6" w:rsidP="00861425">
            <w:pPr>
              <w:jc w:val="center"/>
              <w:rPr>
                <w:b/>
              </w:rPr>
            </w:pPr>
            <w:r w:rsidRPr="00F83E1D">
              <w:rPr>
                <w:b/>
              </w:rPr>
              <w:t>19</w:t>
            </w:r>
          </w:p>
        </w:tc>
        <w:tc>
          <w:tcPr>
            <w:tcW w:w="340" w:type="dxa"/>
            <w:vAlign w:val="center"/>
          </w:tcPr>
          <w:p w:rsidR="0006720D" w:rsidRPr="00F83E1D" w:rsidRDefault="009750B6" w:rsidP="00861425">
            <w:pPr>
              <w:jc w:val="center"/>
              <w:rPr>
                <w:b/>
              </w:rPr>
            </w:pPr>
            <w:r w:rsidRPr="00F83E1D">
              <w:rPr>
                <w:b/>
              </w:rPr>
              <w:t>20</w:t>
            </w:r>
          </w:p>
        </w:tc>
        <w:tc>
          <w:tcPr>
            <w:tcW w:w="340" w:type="dxa"/>
            <w:vAlign w:val="center"/>
          </w:tcPr>
          <w:p w:rsidR="0006720D" w:rsidRPr="00F83E1D" w:rsidRDefault="009750B6" w:rsidP="00861425">
            <w:pPr>
              <w:jc w:val="center"/>
              <w:rPr>
                <w:b/>
              </w:rPr>
            </w:pPr>
            <w:r w:rsidRPr="00F83E1D">
              <w:rPr>
                <w:b/>
              </w:rPr>
              <w:t>21</w:t>
            </w:r>
          </w:p>
        </w:tc>
        <w:tc>
          <w:tcPr>
            <w:tcW w:w="657" w:type="dxa"/>
            <w:vAlign w:val="center"/>
          </w:tcPr>
          <w:p w:rsidR="0006720D" w:rsidRPr="00F83E1D" w:rsidRDefault="0006720D" w:rsidP="00861425">
            <w:pPr>
              <w:jc w:val="center"/>
              <w:rPr>
                <w:rFonts w:ascii="Times New Roman"/>
                <w:b/>
                <w:sz w:val="16"/>
              </w:rPr>
            </w:pPr>
          </w:p>
        </w:tc>
      </w:tr>
      <w:tr w:rsidR="0006720D" w:rsidRPr="00F83E1D" w:rsidTr="00F83E1D">
        <w:trPr>
          <w:trHeight w:val="283"/>
          <w:jc w:val="center"/>
        </w:trPr>
        <w:tc>
          <w:tcPr>
            <w:tcW w:w="1474" w:type="dxa"/>
            <w:vAlign w:val="center"/>
          </w:tcPr>
          <w:p w:rsidR="0006720D" w:rsidRPr="00F83E1D" w:rsidRDefault="009750B6" w:rsidP="00861425">
            <w:pPr>
              <w:jc w:val="center"/>
              <w:rPr>
                <w:b/>
              </w:rPr>
            </w:pPr>
            <w:r w:rsidRPr="00F83E1D">
              <w:rPr>
                <w:b/>
              </w:rPr>
              <w:t>JUGADOR 2</w:t>
            </w: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283"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340" w:type="dxa"/>
            <w:vAlign w:val="center"/>
          </w:tcPr>
          <w:p w:rsidR="0006720D" w:rsidRPr="00F83E1D" w:rsidRDefault="0006720D" w:rsidP="00861425">
            <w:pPr>
              <w:jc w:val="center"/>
              <w:rPr>
                <w:rFonts w:ascii="Times New Roman"/>
                <w:b/>
                <w:sz w:val="16"/>
              </w:rPr>
            </w:pPr>
          </w:p>
        </w:tc>
        <w:tc>
          <w:tcPr>
            <w:tcW w:w="657" w:type="dxa"/>
            <w:vAlign w:val="center"/>
          </w:tcPr>
          <w:p w:rsidR="0006720D" w:rsidRPr="00F83E1D" w:rsidRDefault="0006720D" w:rsidP="00861425">
            <w:pPr>
              <w:jc w:val="center"/>
              <w:rPr>
                <w:rFonts w:ascii="Times New Roman"/>
                <w:b/>
                <w:sz w:val="16"/>
              </w:rPr>
            </w:pPr>
          </w:p>
        </w:tc>
      </w:tr>
    </w:tbl>
    <w:p w:rsidR="00F83E1D" w:rsidRDefault="009750B6" w:rsidP="00861425">
      <w:pPr>
        <w:pStyle w:val="Textoindependiente"/>
        <w:tabs>
          <w:tab w:val="left" w:pos="8553"/>
        </w:tabs>
        <w:spacing w:line="276" w:lineRule="auto"/>
        <w:ind w:left="0"/>
      </w:pPr>
      <w:r>
        <w:t>SET</w:t>
      </w:r>
      <w:r>
        <w:rPr>
          <w:spacing w:val="3"/>
        </w:rPr>
        <w:t xml:space="preserve"> </w:t>
      </w:r>
      <w:r>
        <w:t>2</w:t>
      </w:r>
      <w:r w:rsidR="00F83E1D">
        <w:t xml:space="preserve"> </w:t>
      </w:r>
      <w:r>
        <w:t>Total</w:t>
      </w:r>
    </w:p>
    <w:tbl>
      <w:tblPr>
        <w:tblStyle w:val="TableNormal"/>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283"/>
        <w:gridCol w:w="283"/>
        <w:gridCol w:w="283"/>
        <w:gridCol w:w="283"/>
        <w:gridCol w:w="283"/>
        <w:gridCol w:w="283"/>
        <w:gridCol w:w="283"/>
        <w:gridCol w:w="283"/>
        <w:gridCol w:w="283"/>
        <w:gridCol w:w="340"/>
        <w:gridCol w:w="340"/>
        <w:gridCol w:w="340"/>
        <w:gridCol w:w="340"/>
        <w:gridCol w:w="340"/>
        <w:gridCol w:w="340"/>
        <w:gridCol w:w="340"/>
        <w:gridCol w:w="340"/>
        <w:gridCol w:w="340"/>
        <w:gridCol w:w="340"/>
        <w:gridCol w:w="340"/>
        <w:gridCol w:w="340"/>
        <w:gridCol w:w="657"/>
      </w:tblGrid>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1</w:t>
            </w:r>
          </w:p>
        </w:tc>
        <w:tc>
          <w:tcPr>
            <w:tcW w:w="283" w:type="dxa"/>
            <w:vAlign w:val="center"/>
          </w:tcPr>
          <w:p w:rsidR="00F83E1D" w:rsidRPr="00F83E1D" w:rsidRDefault="00F83E1D" w:rsidP="00861425">
            <w:pPr>
              <w:jc w:val="center"/>
              <w:rPr>
                <w:b/>
              </w:rPr>
            </w:pPr>
            <w:r w:rsidRPr="00F83E1D">
              <w:rPr>
                <w:b/>
              </w:rPr>
              <w:t>1</w:t>
            </w:r>
          </w:p>
        </w:tc>
        <w:tc>
          <w:tcPr>
            <w:tcW w:w="283" w:type="dxa"/>
            <w:vAlign w:val="center"/>
          </w:tcPr>
          <w:p w:rsidR="00F83E1D" w:rsidRPr="00F83E1D" w:rsidRDefault="00F83E1D" w:rsidP="00861425">
            <w:pPr>
              <w:jc w:val="center"/>
              <w:rPr>
                <w:b/>
              </w:rPr>
            </w:pPr>
            <w:r w:rsidRPr="00F83E1D">
              <w:rPr>
                <w:b/>
              </w:rPr>
              <w:t>2</w:t>
            </w:r>
          </w:p>
        </w:tc>
        <w:tc>
          <w:tcPr>
            <w:tcW w:w="283" w:type="dxa"/>
            <w:vAlign w:val="center"/>
          </w:tcPr>
          <w:p w:rsidR="00F83E1D" w:rsidRPr="00F83E1D" w:rsidRDefault="00F83E1D" w:rsidP="00861425">
            <w:pPr>
              <w:jc w:val="center"/>
              <w:rPr>
                <w:b/>
              </w:rPr>
            </w:pPr>
            <w:r w:rsidRPr="00F83E1D">
              <w:rPr>
                <w:b/>
              </w:rPr>
              <w:t>3</w:t>
            </w:r>
          </w:p>
        </w:tc>
        <w:tc>
          <w:tcPr>
            <w:tcW w:w="283" w:type="dxa"/>
            <w:vAlign w:val="center"/>
          </w:tcPr>
          <w:p w:rsidR="00F83E1D" w:rsidRPr="00F83E1D" w:rsidRDefault="00F83E1D" w:rsidP="00861425">
            <w:pPr>
              <w:jc w:val="center"/>
              <w:rPr>
                <w:b/>
              </w:rPr>
            </w:pPr>
            <w:r w:rsidRPr="00F83E1D">
              <w:rPr>
                <w:b/>
              </w:rPr>
              <w:t>4</w:t>
            </w:r>
          </w:p>
        </w:tc>
        <w:tc>
          <w:tcPr>
            <w:tcW w:w="283" w:type="dxa"/>
            <w:vAlign w:val="center"/>
          </w:tcPr>
          <w:p w:rsidR="00F83E1D" w:rsidRPr="00F83E1D" w:rsidRDefault="00F83E1D" w:rsidP="00861425">
            <w:pPr>
              <w:jc w:val="center"/>
              <w:rPr>
                <w:b/>
              </w:rPr>
            </w:pPr>
            <w:r w:rsidRPr="00F83E1D">
              <w:rPr>
                <w:b/>
              </w:rPr>
              <w:t>5</w:t>
            </w:r>
          </w:p>
        </w:tc>
        <w:tc>
          <w:tcPr>
            <w:tcW w:w="283" w:type="dxa"/>
            <w:vAlign w:val="center"/>
          </w:tcPr>
          <w:p w:rsidR="00F83E1D" w:rsidRPr="00F83E1D" w:rsidRDefault="00F83E1D" w:rsidP="00861425">
            <w:pPr>
              <w:jc w:val="center"/>
              <w:rPr>
                <w:b/>
              </w:rPr>
            </w:pPr>
            <w:r w:rsidRPr="00F83E1D">
              <w:rPr>
                <w:b/>
              </w:rPr>
              <w:t>6</w:t>
            </w:r>
          </w:p>
        </w:tc>
        <w:tc>
          <w:tcPr>
            <w:tcW w:w="283" w:type="dxa"/>
            <w:vAlign w:val="center"/>
          </w:tcPr>
          <w:p w:rsidR="00F83E1D" w:rsidRPr="00F83E1D" w:rsidRDefault="00F83E1D" w:rsidP="00861425">
            <w:pPr>
              <w:jc w:val="center"/>
              <w:rPr>
                <w:b/>
              </w:rPr>
            </w:pPr>
            <w:r w:rsidRPr="00F83E1D">
              <w:rPr>
                <w:b/>
              </w:rPr>
              <w:t>7</w:t>
            </w:r>
          </w:p>
        </w:tc>
        <w:tc>
          <w:tcPr>
            <w:tcW w:w="283" w:type="dxa"/>
            <w:vAlign w:val="center"/>
          </w:tcPr>
          <w:p w:rsidR="00F83E1D" w:rsidRPr="00F83E1D" w:rsidRDefault="00F83E1D" w:rsidP="00861425">
            <w:pPr>
              <w:jc w:val="center"/>
              <w:rPr>
                <w:b/>
              </w:rPr>
            </w:pPr>
            <w:r w:rsidRPr="00F83E1D">
              <w:rPr>
                <w:b/>
              </w:rPr>
              <w:t>8</w:t>
            </w:r>
          </w:p>
        </w:tc>
        <w:tc>
          <w:tcPr>
            <w:tcW w:w="283" w:type="dxa"/>
            <w:vAlign w:val="center"/>
          </w:tcPr>
          <w:p w:rsidR="00F83E1D" w:rsidRPr="00F83E1D" w:rsidRDefault="00F83E1D" w:rsidP="00861425">
            <w:pPr>
              <w:jc w:val="center"/>
              <w:rPr>
                <w:b/>
              </w:rPr>
            </w:pPr>
            <w:r w:rsidRPr="00F83E1D">
              <w:rPr>
                <w:b/>
              </w:rPr>
              <w:t>9</w:t>
            </w:r>
          </w:p>
        </w:tc>
        <w:tc>
          <w:tcPr>
            <w:tcW w:w="340" w:type="dxa"/>
            <w:vAlign w:val="center"/>
          </w:tcPr>
          <w:p w:rsidR="00F83E1D" w:rsidRPr="00F83E1D" w:rsidRDefault="00F83E1D" w:rsidP="00861425">
            <w:pPr>
              <w:jc w:val="center"/>
              <w:rPr>
                <w:b/>
              </w:rPr>
            </w:pPr>
            <w:r w:rsidRPr="00F83E1D">
              <w:rPr>
                <w:b/>
              </w:rPr>
              <w:t>10</w:t>
            </w:r>
          </w:p>
        </w:tc>
        <w:tc>
          <w:tcPr>
            <w:tcW w:w="340" w:type="dxa"/>
            <w:vAlign w:val="center"/>
          </w:tcPr>
          <w:p w:rsidR="00F83E1D" w:rsidRPr="00F83E1D" w:rsidRDefault="00F83E1D" w:rsidP="00861425">
            <w:pPr>
              <w:jc w:val="center"/>
              <w:rPr>
                <w:b/>
              </w:rPr>
            </w:pPr>
            <w:r w:rsidRPr="00F83E1D">
              <w:rPr>
                <w:b/>
              </w:rPr>
              <w:t>11</w:t>
            </w:r>
          </w:p>
        </w:tc>
        <w:tc>
          <w:tcPr>
            <w:tcW w:w="340" w:type="dxa"/>
            <w:vAlign w:val="center"/>
          </w:tcPr>
          <w:p w:rsidR="00F83E1D" w:rsidRPr="00F83E1D" w:rsidRDefault="00F83E1D" w:rsidP="00861425">
            <w:pPr>
              <w:jc w:val="center"/>
              <w:rPr>
                <w:b/>
              </w:rPr>
            </w:pPr>
            <w:r w:rsidRPr="00F83E1D">
              <w:rPr>
                <w:b/>
              </w:rPr>
              <w:t>12</w:t>
            </w:r>
          </w:p>
        </w:tc>
        <w:tc>
          <w:tcPr>
            <w:tcW w:w="340" w:type="dxa"/>
            <w:vAlign w:val="center"/>
          </w:tcPr>
          <w:p w:rsidR="00F83E1D" w:rsidRPr="00F83E1D" w:rsidRDefault="00F83E1D" w:rsidP="00861425">
            <w:pPr>
              <w:jc w:val="center"/>
              <w:rPr>
                <w:b/>
              </w:rPr>
            </w:pPr>
            <w:r w:rsidRPr="00F83E1D">
              <w:rPr>
                <w:b/>
              </w:rPr>
              <w:t>13</w:t>
            </w:r>
          </w:p>
        </w:tc>
        <w:tc>
          <w:tcPr>
            <w:tcW w:w="340" w:type="dxa"/>
            <w:vAlign w:val="center"/>
          </w:tcPr>
          <w:p w:rsidR="00F83E1D" w:rsidRPr="00F83E1D" w:rsidRDefault="00F83E1D" w:rsidP="00861425">
            <w:pPr>
              <w:jc w:val="center"/>
              <w:rPr>
                <w:b/>
              </w:rPr>
            </w:pPr>
            <w:r w:rsidRPr="00F83E1D">
              <w:rPr>
                <w:b/>
              </w:rPr>
              <w:t>14</w:t>
            </w:r>
          </w:p>
        </w:tc>
        <w:tc>
          <w:tcPr>
            <w:tcW w:w="340" w:type="dxa"/>
            <w:vAlign w:val="center"/>
          </w:tcPr>
          <w:p w:rsidR="00F83E1D" w:rsidRPr="00F83E1D" w:rsidRDefault="00F83E1D" w:rsidP="00861425">
            <w:pPr>
              <w:jc w:val="center"/>
              <w:rPr>
                <w:b/>
              </w:rPr>
            </w:pPr>
            <w:r w:rsidRPr="00F83E1D">
              <w:rPr>
                <w:b/>
              </w:rPr>
              <w:t>15</w:t>
            </w:r>
          </w:p>
        </w:tc>
        <w:tc>
          <w:tcPr>
            <w:tcW w:w="340" w:type="dxa"/>
            <w:vAlign w:val="center"/>
          </w:tcPr>
          <w:p w:rsidR="00F83E1D" w:rsidRPr="00F83E1D" w:rsidRDefault="00F83E1D" w:rsidP="00861425">
            <w:pPr>
              <w:jc w:val="center"/>
              <w:rPr>
                <w:b/>
              </w:rPr>
            </w:pPr>
            <w:r w:rsidRPr="00F83E1D">
              <w:rPr>
                <w:b/>
              </w:rPr>
              <w:t>16</w:t>
            </w:r>
          </w:p>
        </w:tc>
        <w:tc>
          <w:tcPr>
            <w:tcW w:w="340" w:type="dxa"/>
            <w:vAlign w:val="center"/>
          </w:tcPr>
          <w:p w:rsidR="00F83E1D" w:rsidRPr="00F83E1D" w:rsidRDefault="00F83E1D" w:rsidP="00861425">
            <w:pPr>
              <w:jc w:val="center"/>
              <w:rPr>
                <w:b/>
              </w:rPr>
            </w:pPr>
            <w:r w:rsidRPr="00F83E1D">
              <w:rPr>
                <w:b/>
              </w:rPr>
              <w:t>17</w:t>
            </w:r>
          </w:p>
        </w:tc>
        <w:tc>
          <w:tcPr>
            <w:tcW w:w="340" w:type="dxa"/>
            <w:vAlign w:val="center"/>
          </w:tcPr>
          <w:p w:rsidR="00F83E1D" w:rsidRPr="00F83E1D" w:rsidRDefault="00F83E1D" w:rsidP="00861425">
            <w:pPr>
              <w:jc w:val="center"/>
              <w:rPr>
                <w:b/>
              </w:rPr>
            </w:pPr>
            <w:r w:rsidRPr="00F83E1D">
              <w:rPr>
                <w:b/>
              </w:rPr>
              <w:t>18</w:t>
            </w:r>
          </w:p>
        </w:tc>
        <w:tc>
          <w:tcPr>
            <w:tcW w:w="340" w:type="dxa"/>
            <w:vAlign w:val="center"/>
          </w:tcPr>
          <w:p w:rsidR="00F83E1D" w:rsidRPr="00F83E1D" w:rsidRDefault="00F83E1D" w:rsidP="00861425">
            <w:pPr>
              <w:jc w:val="center"/>
              <w:rPr>
                <w:b/>
              </w:rPr>
            </w:pPr>
            <w:r w:rsidRPr="00F83E1D">
              <w:rPr>
                <w:b/>
              </w:rPr>
              <w:t>19</w:t>
            </w:r>
          </w:p>
        </w:tc>
        <w:tc>
          <w:tcPr>
            <w:tcW w:w="340" w:type="dxa"/>
            <w:vAlign w:val="center"/>
          </w:tcPr>
          <w:p w:rsidR="00F83E1D" w:rsidRPr="00F83E1D" w:rsidRDefault="00F83E1D" w:rsidP="00861425">
            <w:pPr>
              <w:jc w:val="center"/>
              <w:rPr>
                <w:b/>
              </w:rPr>
            </w:pPr>
            <w:r w:rsidRPr="00F83E1D">
              <w:rPr>
                <w:b/>
              </w:rPr>
              <w:t>20</w:t>
            </w:r>
          </w:p>
        </w:tc>
        <w:tc>
          <w:tcPr>
            <w:tcW w:w="340" w:type="dxa"/>
            <w:vAlign w:val="center"/>
          </w:tcPr>
          <w:p w:rsidR="00F83E1D" w:rsidRPr="00F83E1D" w:rsidRDefault="00F83E1D" w:rsidP="00861425">
            <w:pPr>
              <w:jc w:val="center"/>
              <w:rPr>
                <w:b/>
              </w:rPr>
            </w:pPr>
            <w:r w:rsidRPr="00F83E1D">
              <w:rPr>
                <w:b/>
              </w:rPr>
              <w:t>21</w:t>
            </w:r>
          </w:p>
        </w:tc>
        <w:tc>
          <w:tcPr>
            <w:tcW w:w="657" w:type="dxa"/>
            <w:vAlign w:val="center"/>
          </w:tcPr>
          <w:p w:rsidR="00F83E1D" w:rsidRPr="00F83E1D" w:rsidRDefault="00F83E1D" w:rsidP="00861425">
            <w:pPr>
              <w:jc w:val="center"/>
              <w:rPr>
                <w:rFonts w:ascii="Times New Roman"/>
                <w:b/>
                <w:sz w:val="16"/>
              </w:rPr>
            </w:pPr>
          </w:p>
        </w:tc>
      </w:tr>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2</w:t>
            </w: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657" w:type="dxa"/>
            <w:vAlign w:val="center"/>
          </w:tcPr>
          <w:p w:rsidR="00F83E1D" w:rsidRPr="00F83E1D" w:rsidRDefault="00F83E1D" w:rsidP="00861425">
            <w:pPr>
              <w:jc w:val="center"/>
              <w:rPr>
                <w:rFonts w:ascii="Times New Roman"/>
                <w:b/>
                <w:sz w:val="16"/>
              </w:rPr>
            </w:pPr>
          </w:p>
        </w:tc>
      </w:tr>
    </w:tbl>
    <w:p w:rsidR="00F83E1D" w:rsidRDefault="009750B6" w:rsidP="00861425">
      <w:pPr>
        <w:pStyle w:val="Textoindependiente"/>
        <w:tabs>
          <w:tab w:val="left" w:pos="8553"/>
        </w:tabs>
        <w:spacing w:line="276" w:lineRule="auto"/>
        <w:ind w:left="0"/>
      </w:pPr>
      <w:r>
        <w:t>SET</w:t>
      </w:r>
      <w:r>
        <w:rPr>
          <w:spacing w:val="3"/>
        </w:rPr>
        <w:t xml:space="preserve"> </w:t>
      </w:r>
      <w:r>
        <w:t>3</w:t>
      </w:r>
      <w:r w:rsidR="00F83E1D">
        <w:t xml:space="preserve"> </w:t>
      </w:r>
      <w:r>
        <w:t>Total</w:t>
      </w:r>
    </w:p>
    <w:tbl>
      <w:tblPr>
        <w:tblStyle w:val="TableNormal"/>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283"/>
        <w:gridCol w:w="283"/>
        <w:gridCol w:w="283"/>
        <w:gridCol w:w="283"/>
        <w:gridCol w:w="283"/>
        <w:gridCol w:w="283"/>
        <w:gridCol w:w="283"/>
        <w:gridCol w:w="283"/>
        <w:gridCol w:w="283"/>
        <w:gridCol w:w="340"/>
        <w:gridCol w:w="340"/>
        <w:gridCol w:w="340"/>
        <w:gridCol w:w="340"/>
        <w:gridCol w:w="340"/>
        <w:gridCol w:w="340"/>
        <w:gridCol w:w="340"/>
        <w:gridCol w:w="340"/>
        <w:gridCol w:w="340"/>
        <w:gridCol w:w="340"/>
        <w:gridCol w:w="340"/>
        <w:gridCol w:w="340"/>
        <w:gridCol w:w="657"/>
      </w:tblGrid>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1</w:t>
            </w:r>
          </w:p>
        </w:tc>
        <w:tc>
          <w:tcPr>
            <w:tcW w:w="283" w:type="dxa"/>
            <w:vAlign w:val="center"/>
          </w:tcPr>
          <w:p w:rsidR="00F83E1D" w:rsidRPr="00F83E1D" w:rsidRDefault="00F83E1D" w:rsidP="00861425">
            <w:pPr>
              <w:jc w:val="center"/>
              <w:rPr>
                <w:b/>
              </w:rPr>
            </w:pPr>
            <w:r w:rsidRPr="00F83E1D">
              <w:rPr>
                <w:b/>
              </w:rPr>
              <w:t>1</w:t>
            </w:r>
          </w:p>
        </w:tc>
        <w:tc>
          <w:tcPr>
            <w:tcW w:w="283" w:type="dxa"/>
            <w:vAlign w:val="center"/>
          </w:tcPr>
          <w:p w:rsidR="00F83E1D" w:rsidRPr="00F83E1D" w:rsidRDefault="00F83E1D" w:rsidP="00861425">
            <w:pPr>
              <w:jc w:val="center"/>
              <w:rPr>
                <w:b/>
              </w:rPr>
            </w:pPr>
            <w:r w:rsidRPr="00F83E1D">
              <w:rPr>
                <w:b/>
              </w:rPr>
              <w:t>2</w:t>
            </w:r>
          </w:p>
        </w:tc>
        <w:tc>
          <w:tcPr>
            <w:tcW w:w="283" w:type="dxa"/>
            <w:vAlign w:val="center"/>
          </w:tcPr>
          <w:p w:rsidR="00F83E1D" w:rsidRPr="00F83E1D" w:rsidRDefault="00F83E1D" w:rsidP="00861425">
            <w:pPr>
              <w:jc w:val="center"/>
              <w:rPr>
                <w:b/>
              </w:rPr>
            </w:pPr>
            <w:r w:rsidRPr="00F83E1D">
              <w:rPr>
                <w:b/>
              </w:rPr>
              <w:t>3</w:t>
            </w:r>
          </w:p>
        </w:tc>
        <w:tc>
          <w:tcPr>
            <w:tcW w:w="283" w:type="dxa"/>
            <w:vAlign w:val="center"/>
          </w:tcPr>
          <w:p w:rsidR="00F83E1D" w:rsidRPr="00F83E1D" w:rsidRDefault="00F83E1D" w:rsidP="00861425">
            <w:pPr>
              <w:jc w:val="center"/>
              <w:rPr>
                <w:b/>
              </w:rPr>
            </w:pPr>
            <w:r w:rsidRPr="00F83E1D">
              <w:rPr>
                <w:b/>
              </w:rPr>
              <w:t>4</w:t>
            </w:r>
          </w:p>
        </w:tc>
        <w:tc>
          <w:tcPr>
            <w:tcW w:w="283" w:type="dxa"/>
            <w:vAlign w:val="center"/>
          </w:tcPr>
          <w:p w:rsidR="00F83E1D" w:rsidRPr="00F83E1D" w:rsidRDefault="00F83E1D" w:rsidP="00861425">
            <w:pPr>
              <w:jc w:val="center"/>
              <w:rPr>
                <w:b/>
              </w:rPr>
            </w:pPr>
            <w:r w:rsidRPr="00F83E1D">
              <w:rPr>
                <w:b/>
              </w:rPr>
              <w:t>5</w:t>
            </w:r>
          </w:p>
        </w:tc>
        <w:tc>
          <w:tcPr>
            <w:tcW w:w="283" w:type="dxa"/>
            <w:vAlign w:val="center"/>
          </w:tcPr>
          <w:p w:rsidR="00F83E1D" w:rsidRPr="00F83E1D" w:rsidRDefault="00F83E1D" w:rsidP="00861425">
            <w:pPr>
              <w:jc w:val="center"/>
              <w:rPr>
                <w:b/>
              </w:rPr>
            </w:pPr>
            <w:r w:rsidRPr="00F83E1D">
              <w:rPr>
                <w:b/>
              </w:rPr>
              <w:t>6</w:t>
            </w:r>
          </w:p>
        </w:tc>
        <w:tc>
          <w:tcPr>
            <w:tcW w:w="283" w:type="dxa"/>
            <w:vAlign w:val="center"/>
          </w:tcPr>
          <w:p w:rsidR="00F83E1D" w:rsidRPr="00F83E1D" w:rsidRDefault="00F83E1D" w:rsidP="00861425">
            <w:pPr>
              <w:jc w:val="center"/>
              <w:rPr>
                <w:b/>
              </w:rPr>
            </w:pPr>
            <w:r w:rsidRPr="00F83E1D">
              <w:rPr>
                <w:b/>
              </w:rPr>
              <w:t>7</w:t>
            </w:r>
          </w:p>
        </w:tc>
        <w:tc>
          <w:tcPr>
            <w:tcW w:w="283" w:type="dxa"/>
            <w:vAlign w:val="center"/>
          </w:tcPr>
          <w:p w:rsidR="00F83E1D" w:rsidRPr="00F83E1D" w:rsidRDefault="00F83E1D" w:rsidP="00861425">
            <w:pPr>
              <w:jc w:val="center"/>
              <w:rPr>
                <w:b/>
              </w:rPr>
            </w:pPr>
            <w:r w:rsidRPr="00F83E1D">
              <w:rPr>
                <w:b/>
              </w:rPr>
              <w:t>8</w:t>
            </w:r>
          </w:p>
        </w:tc>
        <w:tc>
          <w:tcPr>
            <w:tcW w:w="283" w:type="dxa"/>
            <w:vAlign w:val="center"/>
          </w:tcPr>
          <w:p w:rsidR="00F83E1D" w:rsidRPr="00F83E1D" w:rsidRDefault="00F83E1D" w:rsidP="00861425">
            <w:pPr>
              <w:jc w:val="center"/>
              <w:rPr>
                <w:b/>
              </w:rPr>
            </w:pPr>
            <w:r w:rsidRPr="00F83E1D">
              <w:rPr>
                <w:b/>
              </w:rPr>
              <w:t>9</w:t>
            </w:r>
          </w:p>
        </w:tc>
        <w:tc>
          <w:tcPr>
            <w:tcW w:w="340" w:type="dxa"/>
            <w:vAlign w:val="center"/>
          </w:tcPr>
          <w:p w:rsidR="00F83E1D" w:rsidRPr="00F83E1D" w:rsidRDefault="00F83E1D" w:rsidP="00861425">
            <w:pPr>
              <w:jc w:val="center"/>
              <w:rPr>
                <w:b/>
              </w:rPr>
            </w:pPr>
            <w:r w:rsidRPr="00F83E1D">
              <w:rPr>
                <w:b/>
              </w:rPr>
              <w:t>10</w:t>
            </w:r>
          </w:p>
        </w:tc>
        <w:tc>
          <w:tcPr>
            <w:tcW w:w="340" w:type="dxa"/>
            <w:vAlign w:val="center"/>
          </w:tcPr>
          <w:p w:rsidR="00F83E1D" w:rsidRPr="00F83E1D" w:rsidRDefault="00F83E1D" w:rsidP="00861425">
            <w:pPr>
              <w:jc w:val="center"/>
              <w:rPr>
                <w:b/>
              </w:rPr>
            </w:pPr>
            <w:r w:rsidRPr="00F83E1D">
              <w:rPr>
                <w:b/>
              </w:rPr>
              <w:t>11</w:t>
            </w:r>
          </w:p>
        </w:tc>
        <w:tc>
          <w:tcPr>
            <w:tcW w:w="340" w:type="dxa"/>
            <w:vAlign w:val="center"/>
          </w:tcPr>
          <w:p w:rsidR="00F83E1D" w:rsidRPr="00F83E1D" w:rsidRDefault="00F83E1D" w:rsidP="00861425">
            <w:pPr>
              <w:jc w:val="center"/>
              <w:rPr>
                <w:b/>
              </w:rPr>
            </w:pPr>
            <w:r w:rsidRPr="00F83E1D">
              <w:rPr>
                <w:b/>
              </w:rPr>
              <w:t>12</w:t>
            </w:r>
          </w:p>
        </w:tc>
        <w:tc>
          <w:tcPr>
            <w:tcW w:w="340" w:type="dxa"/>
            <w:vAlign w:val="center"/>
          </w:tcPr>
          <w:p w:rsidR="00F83E1D" w:rsidRPr="00F83E1D" w:rsidRDefault="00F83E1D" w:rsidP="00861425">
            <w:pPr>
              <w:jc w:val="center"/>
              <w:rPr>
                <w:b/>
              </w:rPr>
            </w:pPr>
            <w:r w:rsidRPr="00F83E1D">
              <w:rPr>
                <w:b/>
              </w:rPr>
              <w:t>13</w:t>
            </w:r>
          </w:p>
        </w:tc>
        <w:tc>
          <w:tcPr>
            <w:tcW w:w="340" w:type="dxa"/>
            <w:vAlign w:val="center"/>
          </w:tcPr>
          <w:p w:rsidR="00F83E1D" w:rsidRPr="00F83E1D" w:rsidRDefault="00F83E1D" w:rsidP="00861425">
            <w:pPr>
              <w:jc w:val="center"/>
              <w:rPr>
                <w:b/>
              </w:rPr>
            </w:pPr>
            <w:r w:rsidRPr="00F83E1D">
              <w:rPr>
                <w:b/>
              </w:rPr>
              <w:t>14</w:t>
            </w:r>
          </w:p>
        </w:tc>
        <w:tc>
          <w:tcPr>
            <w:tcW w:w="340" w:type="dxa"/>
            <w:vAlign w:val="center"/>
          </w:tcPr>
          <w:p w:rsidR="00F83E1D" w:rsidRPr="00F83E1D" w:rsidRDefault="00F83E1D" w:rsidP="00861425">
            <w:pPr>
              <w:jc w:val="center"/>
              <w:rPr>
                <w:b/>
              </w:rPr>
            </w:pPr>
            <w:r w:rsidRPr="00F83E1D">
              <w:rPr>
                <w:b/>
              </w:rPr>
              <w:t>15</w:t>
            </w:r>
          </w:p>
        </w:tc>
        <w:tc>
          <w:tcPr>
            <w:tcW w:w="340" w:type="dxa"/>
            <w:vAlign w:val="center"/>
          </w:tcPr>
          <w:p w:rsidR="00F83E1D" w:rsidRPr="00F83E1D" w:rsidRDefault="00F83E1D" w:rsidP="00861425">
            <w:pPr>
              <w:jc w:val="center"/>
              <w:rPr>
                <w:b/>
              </w:rPr>
            </w:pPr>
            <w:r w:rsidRPr="00F83E1D">
              <w:rPr>
                <w:b/>
              </w:rPr>
              <w:t>16</w:t>
            </w:r>
          </w:p>
        </w:tc>
        <w:tc>
          <w:tcPr>
            <w:tcW w:w="340" w:type="dxa"/>
            <w:vAlign w:val="center"/>
          </w:tcPr>
          <w:p w:rsidR="00F83E1D" w:rsidRPr="00F83E1D" w:rsidRDefault="00F83E1D" w:rsidP="00861425">
            <w:pPr>
              <w:jc w:val="center"/>
              <w:rPr>
                <w:b/>
              </w:rPr>
            </w:pPr>
            <w:r w:rsidRPr="00F83E1D">
              <w:rPr>
                <w:b/>
              </w:rPr>
              <w:t>17</w:t>
            </w:r>
          </w:p>
        </w:tc>
        <w:tc>
          <w:tcPr>
            <w:tcW w:w="340" w:type="dxa"/>
            <w:vAlign w:val="center"/>
          </w:tcPr>
          <w:p w:rsidR="00F83E1D" w:rsidRPr="00F83E1D" w:rsidRDefault="00F83E1D" w:rsidP="00861425">
            <w:pPr>
              <w:jc w:val="center"/>
              <w:rPr>
                <w:b/>
              </w:rPr>
            </w:pPr>
            <w:r w:rsidRPr="00F83E1D">
              <w:rPr>
                <w:b/>
              </w:rPr>
              <w:t>18</w:t>
            </w:r>
          </w:p>
        </w:tc>
        <w:tc>
          <w:tcPr>
            <w:tcW w:w="340" w:type="dxa"/>
            <w:vAlign w:val="center"/>
          </w:tcPr>
          <w:p w:rsidR="00F83E1D" w:rsidRPr="00F83E1D" w:rsidRDefault="00F83E1D" w:rsidP="00861425">
            <w:pPr>
              <w:jc w:val="center"/>
              <w:rPr>
                <w:b/>
              </w:rPr>
            </w:pPr>
            <w:r w:rsidRPr="00F83E1D">
              <w:rPr>
                <w:b/>
              </w:rPr>
              <w:t>19</w:t>
            </w:r>
          </w:p>
        </w:tc>
        <w:tc>
          <w:tcPr>
            <w:tcW w:w="340" w:type="dxa"/>
            <w:vAlign w:val="center"/>
          </w:tcPr>
          <w:p w:rsidR="00F83E1D" w:rsidRPr="00F83E1D" w:rsidRDefault="00F83E1D" w:rsidP="00861425">
            <w:pPr>
              <w:jc w:val="center"/>
              <w:rPr>
                <w:b/>
              </w:rPr>
            </w:pPr>
            <w:r w:rsidRPr="00F83E1D">
              <w:rPr>
                <w:b/>
              </w:rPr>
              <w:t>20</w:t>
            </w:r>
          </w:p>
        </w:tc>
        <w:tc>
          <w:tcPr>
            <w:tcW w:w="340" w:type="dxa"/>
            <w:vAlign w:val="center"/>
          </w:tcPr>
          <w:p w:rsidR="00F83E1D" w:rsidRPr="00F83E1D" w:rsidRDefault="00F83E1D" w:rsidP="00861425">
            <w:pPr>
              <w:jc w:val="center"/>
              <w:rPr>
                <w:b/>
              </w:rPr>
            </w:pPr>
            <w:r w:rsidRPr="00F83E1D">
              <w:rPr>
                <w:b/>
              </w:rPr>
              <w:t>21</w:t>
            </w:r>
          </w:p>
        </w:tc>
        <w:tc>
          <w:tcPr>
            <w:tcW w:w="657" w:type="dxa"/>
            <w:vAlign w:val="center"/>
          </w:tcPr>
          <w:p w:rsidR="00F83E1D" w:rsidRPr="00F83E1D" w:rsidRDefault="00F83E1D" w:rsidP="00861425">
            <w:pPr>
              <w:jc w:val="center"/>
              <w:rPr>
                <w:rFonts w:ascii="Times New Roman"/>
                <w:b/>
                <w:sz w:val="16"/>
              </w:rPr>
            </w:pPr>
          </w:p>
        </w:tc>
      </w:tr>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2</w:t>
            </w: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657" w:type="dxa"/>
            <w:vAlign w:val="center"/>
          </w:tcPr>
          <w:p w:rsidR="00F83E1D" w:rsidRPr="00F83E1D" w:rsidRDefault="00F83E1D" w:rsidP="00861425">
            <w:pPr>
              <w:jc w:val="center"/>
              <w:rPr>
                <w:rFonts w:ascii="Times New Roman"/>
                <w:b/>
                <w:sz w:val="16"/>
              </w:rPr>
            </w:pPr>
          </w:p>
        </w:tc>
      </w:tr>
    </w:tbl>
    <w:p w:rsidR="00F83E1D" w:rsidRDefault="009750B6" w:rsidP="00861425">
      <w:pPr>
        <w:pStyle w:val="Textoindependiente"/>
        <w:tabs>
          <w:tab w:val="left" w:pos="8553"/>
        </w:tabs>
        <w:spacing w:line="276" w:lineRule="auto"/>
        <w:ind w:left="0"/>
      </w:pPr>
      <w:r>
        <w:t>SET</w:t>
      </w:r>
      <w:r>
        <w:rPr>
          <w:spacing w:val="3"/>
        </w:rPr>
        <w:t xml:space="preserve"> </w:t>
      </w:r>
      <w:r>
        <w:t>4</w:t>
      </w:r>
      <w:r w:rsidR="00F83E1D">
        <w:t xml:space="preserve"> </w:t>
      </w:r>
      <w:r>
        <w:t>Total</w:t>
      </w:r>
    </w:p>
    <w:tbl>
      <w:tblPr>
        <w:tblStyle w:val="TableNormal"/>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283"/>
        <w:gridCol w:w="283"/>
        <w:gridCol w:w="283"/>
        <w:gridCol w:w="283"/>
        <w:gridCol w:w="283"/>
        <w:gridCol w:w="283"/>
        <w:gridCol w:w="283"/>
        <w:gridCol w:w="283"/>
        <w:gridCol w:w="283"/>
        <w:gridCol w:w="340"/>
        <w:gridCol w:w="340"/>
        <w:gridCol w:w="340"/>
        <w:gridCol w:w="340"/>
        <w:gridCol w:w="340"/>
        <w:gridCol w:w="340"/>
        <w:gridCol w:w="340"/>
        <w:gridCol w:w="340"/>
        <w:gridCol w:w="340"/>
        <w:gridCol w:w="340"/>
        <w:gridCol w:w="340"/>
        <w:gridCol w:w="340"/>
        <w:gridCol w:w="657"/>
      </w:tblGrid>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1</w:t>
            </w:r>
          </w:p>
        </w:tc>
        <w:tc>
          <w:tcPr>
            <w:tcW w:w="283" w:type="dxa"/>
            <w:vAlign w:val="center"/>
          </w:tcPr>
          <w:p w:rsidR="00F83E1D" w:rsidRPr="00F83E1D" w:rsidRDefault="00F83E1D" w:rsidP="00861425">
            <w:pPr>
              <w:jc w:val="center"/>
              <w:rPr>
                <w:b/>
              </w:rPr>
            </w:pPr>
            <w:r w:rsidRPr="00F83E1D">
              <w:rPr>
                <w:b/>
              </w:rPr>
              <w:t>1</w:t>
            </w:r>
          </w:p>
        </w:tc>
        <w:tc>
          <w:tcPr>
            <w:tcW w:w="283" w:type="dxa"/>
            <w:vAlign w:val="center"/>
          </w:tcPr>
          <w:p w:rsidR="00F83E1D" w:rsidRPr="00F83E1D" w:rsidRDefault="00F83E1D" w:rsidP="00861425">
            <w:pPr>
              <w:jc w:val="center"/>
              <w:rPr>
                <w:b/>
              </w:rPr>
            </w:pPr>
            <w:r w:rsidRPr="00F83E1D">
              <w:rPr>
                <w:b/>
              </w:rPr>
              <w:t>2</w:t>
            </w:r>
          </w:p>
        </w:tc>
        <w:tc>
          <w:tcPr>
            <w:tcW w:w="283" w:type="dxa"/>
            <w:vAlign w:val="center"/>
          </w:tcPr>
          <w:p w:rsidR="00F83E1D" w:rsidRPr="00F83E1D" w:rsidRDefault="00F83E1D" w:rsidP="00861425">
            <w:pPr>
              <w:jc w:val="center"/>
              <w:rPr>
                <w:b/>
              </w:rPr>
            </w:pPr>
            <w:r w:rsidRPr="00F83E1D">
              <w:rPr>
                <w:b/>
              </w:rPr>
              <w:t>3</w:t>
            </w:r>
          </w:p>
        </w:tc>
        <w:tc>
          <w:tcPr>
            <w:tcW w:w="283" w:type="dxa"/>
            <w:vAlign w:val="center"/>
          </w:tcPr>
          <w:p w:rsidR="00F83E1D" w:rsidRPr="00F83E1D" w:rsidRDefault="00F83E1D" w:rsidP="00861425">
            <w:pPr>
              <w:jc w:val="center"/>
              <w:rPr>
                <w:b/>
              </w:rPr>
            </w:pPr>
            <w:r w:rsidRPr="00F83E1D">
              <w:rPr>
                <w:b/>
              </w:rPr>
              <w:t>4</w:t>
            </w:r>
          </w:p>
        </w:tc>
        <w:tc>
          <w:tcPr>
            <w:tcW w:w="283" w:type="dxa"/>
            <w:vAlign w:val="center"/>
          </w:tcPr>
          <w:p w:rsidR="00F83E1D" w:rsidRPr="00F83E1D" w:rsidRDefault="00F83E1D" w:rsidP="00861425">
            <w:pPr>
              <w:jc w:val="center"/>
              <w:rPr>
                <w:b/>
              </w:rPr>
            </w:pPr>
            <w:r w:rsidRPr="00F83E1D">
              <w:rPr>
                <w:b/>
              </w:rPr>
              <w:t>5</w:t>
            </w:r>
          </w:p>
        </w:tc>
        <w:tc>
          <w:tcPr>
            <w:tcW w:w="283" w:type="dxa"/>
            <w:vAlign w:val="center"/>
          </w:tcPr>
          <w:p w:rsidR="00F83E1D" w:rsidRPr="00F83E1D" w:rsidRDefault="00F83E1D" w:rsidP="00861425">
            <w:pPr>
              <w:jc w:val="center"/>
              <w:rPr>
                <w:b/>
              </w:rPr>
            </w:pPr>
            <w:r w:rsidRPr="00F83E1D">
              <w:rPr>
                <w:b/>
              </w:rPr>
              <w:t>6</w:t>
            </w:r>
          </w:p>
        </w:tc>
        <w:tc>
          <w:tcPr>
            <w:tcW w:w="283" w:type="dxa"/>
            <w:vAlign w:val="center"/>
          </w:tcPr>
          <w:p w:rsidR="00F83E1D" w:rsidRPr="00F83E1D" w:rsidRDefault="00F83E1D" w:rsidP="00861425">
            <w:pPr>
              <w:jc w:val="center"/>
              <w:rPr>
                <w:b/>
              </w:rPr>
            </w:pPr>
            <w:r w:rsidRPr="00F83E1D">
              <w:rPr>
                <w:b/>
              </w:rPr>
              <w:t>7</w:t>
            </w:r>
          </w:p>
        </w:tc>
        <w:tc>
          <w:tcPr>
            <w:tcW w:w="283" w:type="dxa"/>
            <w:vAlign w:val="center"/>
          </w:tcPr>
          <w:p w:rsidR="00F83E1D" w:rsidRPr="00F83E1D" w:rsidRDefault="00F83E1D" w:rsidP="00861425">
            <w:pPr>
              <w:jc w:val="center"/>
              <w:rPr>
                <w:b/>
              </w:rPr>
            </w:pPr>
            <w:r w:rsidRPr="00F83E1D">
              <w:rPr>
                <w:b/>
              </w:rPr>
              <w:t>8</w:t>
            </w:r>
          </w:p>
        </w:tc>
        <w:tc>
          <w:tcPr>
            <w:tcW w:w="283" w:type="dxa"/>
            <w:vAlign w:val="center"/>
          </w:tcPr>
          <w:p w:rsidR="00F83E1D" w:rsidRPr="00F83E1D" w:rsidRDefault="00F83E1D" w:rsidP="00861425">
            <w:pPr>
              <w:jc w:val="center"/>
              <w:rPr>
                <w:b/>
              </w:rPr>
            </w:pPr>
            <w:r w:rsidRPr="00F83E1D">
              <w:rPr>
                <w:b/>
              </w:rPr>
              <w:t>9</w:t>
            </w:r>
          </w:p>
        </w:tc>
        <w:tc>
          <w:tcPr>
            <w:tcW w:w="340" w:type="dxa"/>
            <w:vAlign w:val="center"/>
          </w:tcPr>
          <w:p w:rsidR="00F83E1D" w:rsidRPr="00F83E1D" w:rsidRDefault="00F83E1D" w:rsidP="00861425">
            <w:pPr>
              <w:jc w:val="center"/>
              <w:rPr>
                <w:b/>
              </w:rPr>
            </w:pPr>
            <w:r w:rsidRPr="00F83E1D">
              <w:rPr>
                <w:b/>
              </w:rPr>
              <w:t>10</w:t>
            </w:r>
          </w:p>
        </w:tc>
        <w:tc>
          <w:tcPr>
            <w:tcW w:w="340" w:type="dxa"/>
            <w:vAlign w:val="center"/>
          </w:tcPr>
          <w:p w:rsidR="00F83E1D" w:rsidRPr="00F83E1D" w:rsidRDefault="00F83E1D" w:rsidP="00861425">
            <w:pPr>
              <w:jc w:val="center"/>
              <w:rPr>
                <w:b/>
              </w:rPr>
            </w:pPr>
            <w:r w:rsidRPr="00F83E1D">
              <w:rPr>
                <w:b/>
              </w:rPr>
              <w:t>11</w:t>
            </w:r>
          </w:p>
        </w:tc>
        <w:tc>
          <w:tcPr>
            <w:tcW w:w="340" w:type="dxa"/>
            <w:vAlign w:val="center"/>
          </w:tcPr>
          <w:p w:rsidR="00F83E1D" w:rsidRPr="00F83E1D" w:rsidRDefault="00F83E1D" w:rsidP="00861425">
            <w:pPr>
              <w:jc w:val="center"/>
              <w:rPr>
                <w:b/>
              </w:rPr>
            </w:pPr>
            <w:r w:rsidRPr="00F83E1D">
              <w:rPr>
                <w:b/>
              </w:rPr>
              <w:t>12</w:t>
            </w:r>
          </w:p>
        </w:tc>
        <w:tc>
          <w:tcPr>
            <w:tcW w:w="340" w:type="dxa"/>
            <w:vAlign w:val="center"/>
          </w:tcPr>
          <w:p w:rsidR="00F83E1D" w:rsidRPr="00F83E1D" w:rsidRDefault="00F83E1D" w:rsidP="00861425">
            <w:pPr>
              <w:jc w:val="center"/>
              <w:rPr>
                <w:b/>
              </w:rPr>
            </w:pPr>
            <w:r w:rsidRPr="00F83E1D">
              <w:rPr>
                <w:b/>
              </w:rPr>
              <w:t>13</w:t>
            </w:r>
          </w:p>
        </w:tc>
        <w:tc>
          <w:tcPr>
            <w:tcW w:w="340" w:type="dxa"/>
            <w:vAlign w:val="center"/>
          </w:tcPr>
          <w:p w:rsidR="00F83E1D" w:rsidRPr="00F83E1D" w:rsidRDefault="00F83E1D" w:rsidP="00861425">
            <w:pPr>
              <w:jc w:val="center"/>
              <w:rPr>
                <w:b/>
              </w:rPr>
            </w:pPr>
            <w:r w:rsidRPr="00F83E1D">
              <w:rPr>
                <w:b/>
              </w:rPr>
              <w:t>14</w:t>
            </w:r>
          </w:p>
        </w:tc>
        <w:tc>
          <w:tcPr>
            <w:tcW w:w="340" w:type="dxa"/>
            <w:vAlign w:val="center"/>
          </w:tcPr>
          <w:p w:rsidR="00F83E1D" w:rsidRPr="00F83E1D" w:rsidRDefault="00F83E1D" w:rsidP="00861425">
            <w:pPr>
              <w:jc w:val="center"/>
              <w:rPr>
                <w:b/>
              </w:rPr>
            </w:pPr>
            <w:r w:rsidRPr="00F83E1D">
              <w:rPr>
                <w:b/>
              </w:rPr>
              <w:t>15</w:t>
            </w:r>
          </w:p>
        </w:tc>
        <w:tc>
          <w:tcPr>
            <w:tcW w:w="340" w:type="dxa"/>
            <w:vAlign w:val="center"/>
          </w:tcPr>
          <w:p w:rsidR="00F83E1D" w:rsidRPr="00F83E1D" w:rsidRDefault="00F83E1D" w:rsidP="00861425">
            <w:pPr>
              <w:jc w:val="center"/>
              <w:rPr>
                <w:b/>
              </w:rPr>
            </w:pPr>
            <w:r w:rsidRPr="00F83E1D">
              <w:rPr>
                <w:b/>
              </w:rPr>
              <w:t>16</w:t>
            </w:r>
          </w:p>
        </w:tc>
        <w:tc>
          <w:tcPr>
            <w:tcW w:w="340" w:type="dxa"/>
            <w:vAlign w:val="center"/>
          </w:tcPr>
          <w:p w:rsidR="00F83E1D" w:rsidRPr="00F83E1D" w:rsidRDefault="00F83E1D" w:rsidP="00861425">
            <w:pPr>
              <w:jc w:val="center"/>
              <w:rPr>
                <w:b/>
              </w:rPr>
            </w:pPr>
            <w:r w:rsidRPr="00F83E1D">
              <w:rPr>
                <w:b/>
              </w:rPr>
              <w:t>17</w:t>
            </w:r>
          </w:p>
        </w:tc>
        <w:tc>
          <w:tcPr>
            <w:tcW w:w="340" w:type="dxa"/>
            <w:vAlign w:val="center"/>
          </w:tcPr>
          <w:p w:rsidR="00F83E1D" w:rsidRPr="00F83E1D" w:rsidRDefault="00F83E1D" w:rsidP="00861425">
            <w:pPr>
              <w:jc w:val="center"/>
              <w:rPr>
                <w:b/>
              </w:rPr>
            </w:pPr>
            <w:r w:rsidRPr="00F83E1D">
              <w:rPr>
                <w:b/>
              </w:rPr>
              <w:t>18</w:t>
            </w:r>
          </w:p>
        </w:tc>
        <w:tc>
          <w:tcPr>
            <w:tcW w:w="340" w:type="dxa"/>
            <w:vAlign w:val="center"/>
          </w:tcPr>
          <w:p w:rsidR="00F83E1D" w:rsidRPr="00F83E1D" w:rsidRDefault="00F83E1D" w:rsidP="00861425">
            <w:pPr>
              <w:jc w:val="center"/>
              <w:rPr>
                <w:b/>
              </w:rPr>
            </w:pPr>
            <w:r w:rsidRPr="00F83E1D">
              <w:rPr>
                <w:b/>
              </w:rPr>
              <w:t>19</w:t>
            </w:r>
          </w:p>
        </w:tc>
        <w:tc>
          <w:tcPr>
            <w:tcW w:w="340" w:type="dxa"/>
            <w:vAlign w:val="center"/>
          </w:tcPr>
          <w:p w:rsidR="00F83E1D" w:rsidRPr="00F83E1D" w:rsidRDefault="00F83E1D" w:rsidP="00861425">
            <w:pPr>
              <w:jc w:val="center"/>
              <w:rPr>
                <w:b/>
              </w:rPr>
            </w:pPr>
            <w:r w:rsidRPr="00F83E1D">
              <w:rPr>
                <w:b/>
              </w:rPr>
              <w:t>20</w:t>
            </w:r>
          </w:p>
        </w:tc>
        <w:tc>
          <w:tcPr>
            <w:tcW w:w="340" w:type="dxa"/>
            <w:vAlign w:val="center"/>
          </w:tcPr>
          <w:p w:rsidR="00F83E1D" w:rsidRPr="00F83E1D" w:rsidRDefault="00F83E1D" w:rsidP="00861425">
            <w:pPr>
              <w:jc w:val="center"/>
              <w:rPr>
                <w:b/>
              </w:rPr>
            </w:pPr>
            <w:r w:rsidRPr="00F83E1D">
              <w:rPr>
                <w:b/>
              </w:rPr>
              <w:t>21</w:t>
            </w:r>
          </w:p>
        </w:tc>
        <w:tc>
          <w:tcPr>
            <w:tcW w:w="657" w:type="dxa"/>
            <w:vAlign w:val="center"/>
          </w:tcPr>
          <w:p w:rsidR="00F83E1D" w:rsidRPr="00F83E1D" w:rsidRDefault="00F83E1D" w:rsidP="00861425">
            <w:pPr>
              <w:jc w:val="center"/>
              <w:rPr>
                <w:rFonts w:ascii="Times New Roman"/>
                <w:b/>
                <w:sz w:val="16"/>
              </w:rPr>
            </w:pPr>
          </w:p>
        </w:tc>
      </w:tr>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2</w:t>
            </w: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657" w:type="dxa"/>
            <w:vAlign w:val="center"/>
          </w:tcPr>
          <w:p w:rsidR="00F83E1D" w:rsidRPr="00F83E1D" w:rsidRDefault="00F83E1D" w:rsidP="00861425">
            <w:pPr>
              <w:jc w:val="center"/>
              <w:rPr>
                <w:rFonts w:ascii="Times New Roman"/>
                <w:b/>
                <w:sz w:val="16"/>
              </w:rPr>
            </w:pPr>
          </w:p>
        </w:tc>
      </w:tr>
    </w:tbl>
    <w:p w:rsidR="00F83E1D" w:rsidRDefault="009750B6" w:rsidP="00861425">
      <w:pPr>
        <w:pStyle w:val="Textoindependiente"/>
        <w:tabs>
          <w:tab w:val="left" w:pos="8553"/>
        </w:tabs>
        <w:spacing w:line="276" w:lineRule="auto"/>
        <w:ind w:left="0"/>
      </w:pPr>
      <w:r>
        <w:t>SET</w:t>
      </w:r>
      <w:r>
        <w:rPr>
          <w:spacing w:val="3"/>
        </w:rPr>
        <w:t xml:space="preserve"> </w:t>
      </w:r>
      <w:r>
        <w:t>5</w:t>
      </w:r>
      <w:r w:rsidR="00F83E1D">
        <w:t xml:space="preserve"> </w:t>
      </w:r>
      <w:r>
        <w:t>Total</w:t>
      </w:r>
    </w:p>
    <w:tbl>
      <w:tblPr>
        <w:tblStyle w:val="TableNormal"/>
        <w:tblW w:w="87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74"/>
        <w:gridCol w:w="283"/>
        <w:gridCol w:w="283"/>
        <w:gridCol w:w="283"/>
        <w:gridCol w:w="283"/>
        <w:gridCol w:w="283"/>
        <w:gridCol w:w="283"/>
        <w:gridCol w:w="283"/>
        <w:gridCol w:w="283"/>
        <w:gridCol w:w="283"/>
        <w:gridCol w:w="340"/>
        <w:gridCol w:w="340"/>
        <w:gridCol w:w="340"/>
        <w:gridCol w:w="340"/>
        <w:gridCol w:w="340"/>
        <w:gridCol w:w="340"/>
        <w:gridCol w:w="340"/>
        <w:gridCol w:w="340"/>
        <w:gridCol w:w="340"/>
        <w:gridCol w:w="340"/>
        <w:gridCol w:w="340"/>
        <w:gridCol w:w="340"/>
        <w:gridCol w:w="657"/>
      </w:tblGrid>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1</w:t>
            </w:r>
          </w:p>
        </w:tc>
        <w:tc>
          <w:tcPr>
            <w:tcW w:w="283" w:type="dxa"/>
            <w:vAlign w:val="center"/>
          </w:tcPr>
          <w:p w:rsidR="00F83E1D" w:rsidRPr="00F83E1D" w:rsidRDefault="00F83E1D" w:rsidP="00861425">
            <w:pPr>
              <w:jc w:val="center"/>
              <w:rPr>
                <w:b/>
              </w:rPr>
            </w:pPr>
            <w:r w:rsidRPr="00F83E1D">
              <w:rPr>
                <w:b/>
              </w:rPr>
              <w:t>1</w:t>
            </w:r>
          </w:p>
        </w:tc>
        <w:tc>
          <w:tcPr>
            <w:tcW w:w="283" w:type="dxa"/>
            <w:vAlign w:val="center"/>
          </w:tcPr>
          <w:p w:rsidR="00F83E1D" w:rsidRPr="00F83E1D" w:rsidRDefault="00F83E1D" w:rsidP="00861425">
            <w:pPr>
              <w:jc w:val="center"/>
              <w:rPr>
                <w:b/>
              </w:rPr>
            </w:pPr>
            <w:r w:rsidRPr="00F83E1D">
              <w:rPr>
                <w:b/>
              </w:rPr>
              <w:t>2</w:t>
            </w:r>
          </w:p>
        </w:tc>
        <w:tc>
          <w:tcPr>
            <w:tcW w:w="283" w:type="dxa"/>
            <w:vAlign w:val="center"/>
          </w:tcPr>
          <w:p w:rsidR="00F83E1D" w:rsidRPr="00F83E1D" w:rsidRDefault="00F83E1D" w:rsidP="00861425">
            <w:pPr>
              <w:jc w:val="center"/>
              <w:rPr>
                <w:b/>
              </w:rPr>
            </w:pPr>
            <w:r w:rsidRPr="00F83E1D">
              <w:rPr>
                <w:b/>
              </w:rPr>
              <w:t>3</w:t>
            </w:r>
          </w:p>
        </w:tc>
        <w:tc>
          <w:tcPr>
            <w:tcW w:w="283" w:type="dxa"/>
            <w:vAlign w:val="center"/>
          </w:tcPr>
          <w:p w:rsidR="00F83E1D" w:rsidRPr="00F83E1D" w:rsidRDefault="00F83E1D" w:rsidP="00861425">
            <w:pPr>
              <w:jc w:val="center"/>
              <w:rPr>
                <w:b/>
              </w:rPr>
            </w:pPr>
            <w:r w:rsidRPr="00F83E1D">
              <w:rPr>
                <w:b/>
              </w:rPr>
              <w:t>4</w:t>
            </w:r>
          </w:p>
        </w:tc>
        <w:tc>
          <w:tcPr>
            <w:tcW w:w="283" w:type="dxa"/>
            <w:vAlign w:val="center"/>
          </w:tcPr>
          <w:p w:rsidR="00F83E1D" w:rsidRPr="00F83E1D" w:rsidRDefault="00F83E1D" w:rsidP="00861425">
            <w:pPr>
              <w:jc w:val="center"/>
              <w:rPr>
                <w:b/>
              </w:rPr>
            </w:pPr>
            <w:r w:rsidRPr="00F83E1D">
              <w:rPr>
                <w:b/>
              </w:rPr>
              <w:t>5</w:t>
            </w:r>
          </w:p>
        </w:tc>
        <w:tc>
          <w:tcPr>
            <w:tcW w:w="283" w:type="dxa"/>
            <w:vAlign w:val="center"/>
          </w:tcPr>
          <w:p w:rsidR="00F83E1D" w:rsidRPr="00F83E1D" w:rsidRDefault="00F83E1D" w:rsidP="00861425">
            <w:pPr>
              <w:jc w:val="center"/>
              <w:rPr>
                <w:b/>
              </w:rPr>
            </w:pPr>
            <w:r w:rsidRPr="00F83E1D">
              <w:rPr>
                <w:b/>
              </w:rPr>
              <w:t>6</w:t>
            </w:r>
          </w:p>
        </w:tc>
        <w:tc>
          <w:tcPr>
            <w:tcW w:w="283" w:type="dxa"/>
            <w:vAlign w:val="center"/>
          </w:tcPr>
          <w:p w:rsidR="00F83E1D" w:rsidRPr="00F83E1D" w:rsidRDefault="00F83E1D" w:rsidP="00861425">
            <w:pPr>
              <w:jc w:val="center"/>
              <w:rPr>
                <w:b/>
              </w:rPr>
            </w:pPr>
            <w:r w:rsidRPr="00F83E1D">
              <w:rPr>
                <w:b/>
              </w:rPr>
              <w:t>7</w:t>
            </w:r>
          </w:p>
        </w:tc>
        <w:tc>
          <w:tcPr>
            <w:tcW w:w="283" w:type="dxa"/>
            <w:vAlign w:val="center"/>
          </w:tcPr>
          <w:p w:rsidR="00F83E1D" w:rsidRPr="00F83E1D" w:rsidRDefault="00F83E1D" w:rsidP="00861425">
            <w:pPr>
              <w:jc w:val="center"/>
              <w:rPr>
                <w:b/>
              </w:rPr>
            </w:pPr>
            <w:r w:rsidRPr="00F83E1D">
              <w:rPr>
                <w:b/>
              </w:rPr>
              <w:t>8</w:t>
            </w:r>
          </w:p>
        </w:tc>
        <w:tc>
          <w:tcPr>
            <w:tcW w:w="283" w:type="dxa"/>
            <w:vAlign w:val="center"/>
          </w:tcPr>
          <w:p w:rsidR="00F83E1D" w:rsidRPr="00F83E1D" w:rsidRDefault="00F83E1D" w:rsidP="00861425">
            <w:pPr>
              <w:jc w:val="center"/>
              <w:rPr>
                <w:b/>
              </w:rPr>
            </w:pPr>
            <w:r w:rsidRPr="00F83E1D">
              <w:rPr>
                <w:b/>
              </w:rPr>
              <w:t>9</w:t>
            </w:r>
          </w:p>
        </w:tc>
        <w:tc>
          <w:tcPr>
            <w:tcW w:w="340" w:type="dxa"/>
            <w:vAlign w:val="center"/>
          </w:tcPr>
          <w:p w:rsidR="00F83E1D" w:rsidRPr="00F83E1D" w:rsidRDefault="00F83E1D" w:rsidP="00861425">
            <w:pPr>
              <w:jc w:val="center"/>
              <w:rPr>
                <w:b/>
              </w:rPr>
            </w:pPr>
            <w:r w:rsidRPr="00F83E1D">
              <w:rPr>
                <w:b/>
              </w:rPr>
              <w:t>10</w:t>
            </w:r>
          </w:p>
        </w:tc>
        <w:tc>
          <w:tcPr>
            <w:tcW w:w="340" w:type="dxa"/>
            <w:vAlign w:val="center"/>
          </w:tcPr>
          <w:p w:rsidR="00F83E1D" w:rsidRPr="00F83E1D" w:rsidRDefault="00F83E1D" w:rsidP="00861425">
            <w:pPr>
              <w:jc w:val="center"/>
              <w:rPr>
                <w:b/>
              </w:rPr>
            </w:pPr>
            <w:r w:rsidRPr="00F83E1D">
              <w:rPr>
                <w:b/>
              </w:rPr>
              <w:t>11</w:t>
            </w:r>
          </w:p>
        </w:tc>
        <w:tc>
          <w:tcPr>
            <w:tcW w:w="340" w:type="dxa"/>
            <w:vAlign w:val="center"/>
          </w:tcPr>
          <w:p w:rsidR="00F83E1D" w:rsidRPr="00F83E1D" w:rsidRDefault="00F83E1D" w:rsidP="00861425">
            <w:pPr>
              <w:jc w:val="center"/>
              <w:rPr>
                <w:b/>
              </w:rPr>
            </w:pPr>
            <w:r w:rsidRPr="00F83E1D">
              <w:rPr>
                <w:b/>
              </w:rPr>
              <w:t>12</w:t>
            </w:r>
          </w:p>
        </w:tc>
        <w:tc>
          <w:tcPr>
            <w:tcW w:w="340" w:type="dxa"/>
            <w:vAlign w:val="center"/>
          </w:tcPr>
          <w:p w:rsidR="00F83E1D" w:rsidRPr="00F83E1D" w:rsidRDefault="00F83E1D" w:rsidP="00861425">
            <w:pPr>
              <w:jc w:val="center"/>
              <w:rPr>
                <w:b/>
              </w:rPr>
            </w:pPr>
            <w:r w:rsidRPr="00F83E1D">
              <w:rPr>
                <w:b/>
              </w:rPr>
              <w:t>13</w:t>
            </w:r>
          </w:p>
        </w:tc>
        <w:tc>
          <w:tcPr>
            <w:tcW w:w="340" w:type="dxa"/>
            <w:vAlign w:val="center"/>
          </w:tcPr>
          <w:p w:rsidR="00F83E1D" w:rsidRPr="00F83E1D" w:rsidRDefault="00F83E1D" w:rsidP="00861425">
            <w:pPr>
              <w:jc w:val="center"/>
              <w:rPr>
                <w:b/>
              </w:rPr>
            </w:pPr>
            <w:r w:rsidRPr="00F83E1D">
              <w:rPr>
                <w:b/>
              </w:rPr>
              <w:t>14</w:t>
            </w:r>
          </w:p>
        </w:tc>
        <w:tc>
          <w:tcPr>
            <w:tcW w:w="340" w:type="dxa"/>
            <w:vAlign w:val="center"/>
          </w:tcPr>
          <w:p w:rsidR="00F83E1D" w:rsidRPr="00F83E1D" w:rsidRDefault="00F83E1D" w:rsidP="00861425">
            <w:pPr>
              <w:jc w:val="center"/>
              <w:rPr>
                <w:b/>
              </w:rPr>
            </w:pPr>
            <w:r w:rsidRPr="00F83E1D">
              <w:rPr>
                <w:b/>
              </w:rPr>
              <w:t>15</w:t>
            </w:r>
          </w:p>
        </w:tc>
        <w:tc>
          <w:tcPr>
            <w:tcW w:w="340" w:type="dxa"/>
            <w:vAlign w:val="center"/>
          </w:tcPr>
          <w:p w:rsidR="00F83E1D" w:rsidRPr="00F83E1D" w:rsidRDefault="00F83E1D" w:rsidP="00861425">
            <w:pPr>
              <w:jc w:val="center"/>
              <w:rPr>
                <w:b/>
              </w:rPr>
            </w:pPr>
            <w:r w:rsidRPr="00F83E1D">
              <w:rPr>
                <w:b/>
              </w:rPr>
              <w:t>16</w:t>
            </w:r>
          </w:p>
        </w:tc>
        <w:tc>
          <w:tcPr>
            <w:tcW w:w="340" w:type="dxa"/>
            <w:vAlign w:val="center"/>
          </w:tcPr>
          <w:p w:rsidR="00F83E1D" w:rsidRPr="00F83E1D" w:rsidRDefault="00F83E1D" w:rsidP="00861425">
            <w:pPr>
              <w:jc w:val="center"/>
              <w:rPr>
                <w:b/>
              </w:rPr>
            </w:pPr>
            <w:r w:rsidRPr="00F83E1D">
              <w:rPr>
                <w:b/>
              </w:rPr>
              <w:t>17</w:t>
            </w:r>
          </w:p>
        </w:tc>
        <w:tc>
          <w:tcPr>
            <w:tcW w:w="340" w:type="dxa"/>
            <w:vAlign w:val="center"/>
          </w:tcPr>
          <w:p w:rsidR="00F83E1D" w:rsidRPr="00F83E1D" w:rsidRDefault="00F83E1D" w:rsidP="00861425">
            <w:pPr>
              <w:jc w:val="center"/>
              <w:rPr>
                <w:b/>
              </w:rPr>
            </w:pPr>
            <w:r w:rsidRPr="00F83E1D">
              <w:rPr>
                <w:b/>
              </w:rPr>
              <w:t>18</w:t>
            </w:r>
          </w:p>
        </w:tc>
        <w:tc>
          <w:tcPr>
            <w:tcW w:w="340" w:type="dxa"/>
            <w:vAlign w:val="center"/>
          </w:tcPr>
          <w:p w:rsidR="00F83E1D" w:rsidRPr="00F83E1D" w:rsidRDefault="00F83E1D" w:rsidP="00861425">
            <w:pPr>
              <w:jc w:val="center"/>
              <w:rPr>
                <w:b/>
              </w:rPr>
            </w:pPr>
            <w:r w:rsidRPr="00F83E1D">
              <w:rPr>
                <w:b/>
              </w:rPr>
              <w:t>19</w:t>
            </w:r>
          </w:p>
        </w:tc>
        <w:tc>
          <w:tcPr>
            <w:tcW w:w="340" w:type="dxa"/>
            <w:vAlign w:val="center"/>
          </w:tcPr>
          <w:p w:rsidR="00F83E1D" w:rsidRPr="00F83E1D" w:rsidRDefault="00F83E1D" w:rsidP="00861425">
            <w:pPr>
              <w:jc w:val="center"/>
              <w:rPr>
                <w:b/>
              </w:rPr>
            </w:pPr>
            <w:r w:rsidRPr="00F83E1D">
              <w:rPr>
                <w:b/>
              </w:rPr>
              <w:t>20</w:t>
            </w:r>
          </w:p>
        </w:tc>
        <w:tc>
          <w:tcPr>
            <w:tcW w:w="340" w:type="dxa"/>
            <w:vAlign w:val="center"/>
          </w:tcPr>
          <w:p w:rsidR="00F83E1D" w:rsidRPr="00F83E1D" w:rsidRDefault="00F83E1D" w:rsidP="00861425">
            <w:pPr>
              <w:jc w:val="center"/>
              <w:rPr>
                <w:b/>
              </w:rPr>
            </w:pPr>
            <w:r w:rsidRPr="00F83E1D">
              <w:rPr>
                <w:b/>
              </w:rPr>
              <w:t>21</w:t>
            </w:r>
          </w:p>
        </w:tc>
        <w:tc>
          <w:tcPr>
            <w:tcW w:w="657" w:type="dxa"/>
            <w:vAlign w:val="center"/>
          </w:tcPr>
          <w:p w:rsidR="00F83E1D" w:rsidRPr="00F83E1D" w:rsidRDefault="00F83E1D" w:rsidP="00861425">
            <w:pPr>
              <w:jc w:val="center"/>
              <w:rPr>
                <w:rFonts w:ascii="Times New Roman"/>
                <w:b/>
                <w:sz w:val="16"/>
              </w:rPr>
            </w:pPr>
          </w:p>
        </w:tc>
      </w:tr>
      <w:tr w:rsidR="00F83E1D" w:rsidRPr="00F83E1D" w:rsidTr="00871A1A">
        <w:trPr>
          <w:trHeight w:val="283"/>
          <w:jc w:val="center"/>
        </w:trPr>
        <w:tc>
          <w:tcPr>
            <w:tcW w:w="1474" w:type="dxa"/>
            <w:vAlign w:val="center"/>
          </w:tcPr>
          <w:p w:rsidR="00F83E1D" w:rsidRPr="00F83E1D" w:rsidRDefault="00F83E1D" w:rsidP="00861425">
            <w:pPr>
              <w:jc w:val="center"/>
              <w:rPr>
                <w:b/>
              </w:rPr>
            </w:pPr>
            <w:r w:rsidRPr="00F83E1D">
              <w:rPr>
                <w:b/>
              </w:rPr>
              <w:t>JUGADOR 2</w:t>
            </w: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283"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340" w:type="dxa"/>
            <w:vAlign w:val="center"/>
          </w:tcPr>
          <w:p w:rsidR="00F83E1D" w:rsidRPr="00F83E1D" w:rsidRDefault="00F83E1D" w:rsidP="00861425">
            <w:pPr>
              <w:jc w:val="center"/>
              <w:rPr>
                <w:rFonts w:ascii="Times New Roman"/>
                <w:b/>
                <w:sz w:val="16"/>
              </w:rPr>
            </w:pPr>
          </w:p>
        </w:tc>
        <w:tc>
          <w:tcPr>
            <w:tcW w:w="657" w:type="dxa"/>
            <w:vAlign w:val="center"/>
          </w:tcPr>
          <w:p w:rsidR="00F83E1D" w:rsidRPr="00F83E1D" w:rsidRDefault="00F83E1D" w:rsidP="00861425">
            <w:pPr>
              <w:jc w:val="center"/>
              <w:rPr>
                <w:rFonts w:ascii="Times New Roman"/>
                <w:b/>
                <w:sz w:val="16"/>
              </w:rPr>
            </w:pPr>
          </w:p>
        </w:tc>
      </w:tr>
    </w:tbl>
    <w:p w:rsidR="0006720D" w:rsidRDefault="0006720D" w:rsidP="00861425">
      <w:pPr>
        <w:pStyle w:val="Textoindependiente"/>
        <w:spacing w:line="276" w:lineRule="auto"/>
        <w:ind w:left="0"/>
        <w:rPr>
          <w:sz w:val="20"/>
        </w:rPr>
      </w:pPr>
    </w:p>
    <w:p w:rsidR="00F83E1D" w:rsidRDefault="00F83E1D" w:rsidP="00861425">
      <w:pPr>
        <w:pStyle w:val="Textoindependiente"/>
        <w:spacing w:line="276" w:lineRule="auto"/>
        <w:ind w:left="0"/>
        <w:rPr>
          <w:sz w:val="20"/>
        </w:rPr>
      </w:pPr>
    </w:p>
    <w:p w:rsidR="009750B6" w:rsidRDefault="009750B6" w:rsidP="00861425">
      <w:pPr>
        <w:spacing w:line="276" w:lineRule="auto"/>
      </w:pPr>
    </w:p>
    <w:sectPr w:rsidR="009750B6" w:rsidSect="007C3E43">
      <w:headerReference w:type="default" r:id="rId8"/>
      <w:type w:val="continuous"/>
      <w:pgSz w:w="12240" w:h="15840"/>
      <w:pgMar w:top="1701" w:right="1701" w:bottom="1418"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D22" w:rsidRDefault="00085D22" w:rsidP="00684DF4">
      <w:r>
        <w:separator/>
      </w:r>
    </w:p>
  </w:endnote>
  <w:endnote w:type="continuationSeparator" w:id="0">
    <w:p w:rsidR="00085D22" w:rsidRDefault="00085D22" w:rsidP="0068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Bradley Hand ITC">
    <w:altName w:val="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D22" w:rsidRDefault="00085D22" w:rsidP="00684DF4">
      <w:r>
        <w:separator/>
      </w:r>
    </w:p>
  </w:footnote>
  <w:footnote w:type="continuationSeparator" w:id="0">
    <w:p w:rsidR="00085D22" w:rsidRDefault="00085D22" w:rsidP="00684DF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E43" w:rsidRDefault="00861425">
    <w:pPr>
      <w:pStyle w:val="Encabezado"/>
    </w:pPr>
    <w:r w:rsidRPr="00732201">
      <w:rPr>
        <w:noProof/>
        <w:color w:val="0000FF"/>
        <w:sz w:val="27"/>
        <w:szCs w:val="27"/>
        <w:lang w:bidi="ar-SA"/>
      </w:rPr>
      <w:drawing>
        <wp:anchor distT="0" distB="0" distL="114300" distR="114300" simplePos="0" relativeHeight="251661312" behindDoc="1" locked="0" layoutInCell="1" allowOverlap="1" wp14:anchorId="18A62E5C" wp14:editId="3A4D33DF">
          <wp:simplePos x="0" y="0"/>
          <wp:positionH relativeFrom="margin">
            <wp:posOffset>0</wp:posOffset>
          </wp:positionH>
          <wp:positionV relativeFrom="paragraph">
            <wp:posOffset>0</wp:posOffset>
          </wp:positionV>
          <wp:extent cx="1752600" cy="901753"/>
          <wp:effectExtent l="0" t="0" r="0" b="0"/>
          <wp:wrapNone/>
          <wp:docPr id="3" name="Imagen 3" descr="Resultado de imagen para logo universidad de cundinamarc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e cundinamarc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901753"/>
                  </a:xfrm>
                  <a:prstGeom prst="rect">
                    <a:avLst/>
                  </a:prstGeom>
                  <a:noFill/>
                  <a:ln>
                    <a:noFill/>
                  </a:ln>
                </pic:spPr>
              </pic:pic>
            </a:graphicData>
          </a:graphic>
          <wp14:sizeRelH relativeFrom="page">
            <wp14:pctWidth>0</wp14:pctWidth>
          </wp14:sizeRelH>
          <wp14:sizeRelV relativeFrom="page">
            <wp14:pctHeight>0</wp14:pctHeight>
          </wp14:sizeRelV>
        </wp:anchor>
      </w:drawing>
    </w:r>
    <w:r w:rsidR="007C3E43">
      <w:rPr>
        <w:noProof/>
        <w:lang w:bidi="ar-SA"/>
      </w:rPr>
      <w:drawing>
        <wp:anchor distT="0" distB="0" distL="114300" distR="114300" simplePos="0" relativeHeight="251659264" behindDoc="1" locked="0" layoutInCell="1" allowOverlap="1" wp14:anchorId="04BE6781" wp14:editId="17956E9F">
          <wp:simplePos x="0" y="0"/>
          <wp:positionH relativeFrom="margin">
            <wp:align>right</wp:align>
          </wp:positionH>
          <wp:positionV relativeFrom="paragraph">
            <wp:posOffset>-95534</wp:posOffset>
          </wp:positionV>
          <wp:extent cx="1514475" cy="733425"/>
          <wp:effectExtent l="0" t="0" r="9525" b="9525"/>
          <wp:wrapNone/>
          <wp:docPr id="4" name="Imagen 4" descr="https://scontent-bog1-1.xx.fbcdn.net/v/t34.0-12/22093479_1939311139428923_1416280251_n.jpg?oh=427bb16d1337ba074adfb09395b7a384&amp;oe=59D0B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bog1-1.xx.fbcdn.net/v/t34.0-12/22093479_1939311139428923_1416280251_n.jpg?oh=427bb16d1337ba074adfb09395b7a384&amp;oe=59D0B4E1"/>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2958" t="22666" r="2958" b="26000"/>
                  <a:stretch/>
                </pic:blipFill>
                <pic:spPr bwMode="auto">
                  <a:xfrm>
                    <a:off x="0" y="0"/>
                    <a:ext cx="1514475" cy="733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4434D"/>
    <w:multiLevelType w:val="hybridMultilevel"/>
    <w:tmpl w:val="331E8A54"/>
    <w:lvl w:ilvl="0" w:tplc="0C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8F13188"/>
    <w:multiLevelType w:val="hybridMultilevel"/>
    <w:tmpl w:val="CEB228BC"/>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7DB66FC"/>
    <w:multiLevelType w:val="hybridMultilevel"/>
    <w:tmpl w:val="3FD66412"/>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4B4597D"/>
    <w:multiLevelType w:val="hybridMultilevel"/>
    <w:tmpl w:val="AFEC75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BF64580"/>
    <w:multiLevelType w:val="hybridMultilevel"/>
    <w:tmpl w:val="E2C2A728"/>
    <w:lvl w:ilvl="0" w:tplc="0C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D5435EF"/>
    <w:multiLevelType w:val="hybridMultilevel"/>
    <w:tmpl w:val="C47076A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32651669"/>
    <w:multiLevelType w:val="hybridMultilevel"/>
    <w:tmpl w:val="BCB63A1C"/>
    <w:lvl w:ilvl="0" w:tplc="0C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33963621"/>
    <w:multiLevelType w:val="hybridMultilevel"/>
    <w:tmpl w:val="61EAB816"/>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F046235"/>
    <w:multiLevelType w:val="hybridMultilevel"/>
    <w:tmpl w:val="174046E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7"/>
  </w:num>
  <w:num w:numId="3">
    <w:abstractNumId w:val="2"/>
  </w:num>
  <w:num w:numId="4">
    <w:abstractNumId w:val="8"/>
  </w:num>
  <w:num w:numId="5">
    <w:abstractNumId w:val="3"/>
  </w:num>
  <w:num w:numId="6">
    <w:abstractNumId w:val="5"/>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20D"/>
    <w:rsid w:val="0006720D"/>
    <w:rsid w:val="00085D22"/>
    <w:rsid w:val="001550C3"/>
    <w:rsid w:val="00162BAF"/>
    <w:rsid w:val="004E440D"/>
    <w:rsid w:val="00513D7A"/>
    <w:rsid w:val="005D604A"/>
    <w:rsid w:val="00684DF4"/>
    <w:rsid w:val="007C3E43"/>
    <w:rsid w:val="00861425"/>
    <w:rsid w:val="009750B6"/>
    <w:rsid w:val="009D1716"/>
    <w:rsid w:val="00B023F4"/>
    <w:rsid w:val="00B33E9B"/>
    <w:rsid w:val="00C71DA6"/>
    <w:rsid w:val="00C94762"/>
    <w:rsid w:val="00DB7941"/>
    <w:rsid w:val="00E13E19"/>
    <w:rsid w:val="00E54C7D"/>
    <w:rsid w:val="00F83E1D"/>
    <w:rsid w:val="00FD30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75A83"/>
  <w15:docId w15:val="{5420DEA7-8D47-4040-8BFF-B29ACE41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CO" w:eastAsia="es-CO" w:bidi="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750"/>
    </w:pPr>
    <w:rPr>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684DF4"/>
    <w:pPr>
      <w:tabs>
        <w:tab w:val="center" w:pos="4252"/>
        <w:tab w:val="right" w:pos="8504"/>
      </w:tabs>
    </w:pPr>
  </w:style>
  <w:style w:type="character" w:customStyle="1" w:styleId="EncabezadoCar">
    <w:name w:val="Encabezado Car"/>
    <w:basedOn w:val="Fuentedeprrafopredeter"/>
    <w:link w:val="Encabezado"/>
    <w:uiPriority w:val="99"/>
    <w:rsid w:val="00684DF4"/>
    <w:rPr>
      <w:rFonts w:ascii="Arial" w:eastAsia="Arial" w:hAnsi="Arial" w:cs="Arial"/>
      <w:lang w:val="es-CO" w:eastAsia="es-CO" w:bidi="es-CO"/>
    </w:rPr>
  </w:style>
  <w:style w:type="paragraph" w:styleId="Piedepgina">
    <w:name w:val="footer"/>
    <w:basedOn w:val="Normal"/>
    <w:link w:val="PiedepginaCar"/>
    <w:uiPriority w:val="99"/>
    <w:unhideWhenUsed/>
    <w:rsid w:val="00684DF4"/>
    <w:pPr>
      <w:tabs>
        <w:tab w:val="center" w:pos="4252"/>
        <w:tab w:val="right" w:pos="8504"/>
      </w:tabs>
    </w:pPr>
  </w:style>
  <w:style w:type="character" w:customStyle="1" w:styleId="PiedepginaCar">
    <w:name w:val="Pie de página Car"/>
    <w:basedOn w:val="Fuentedeprrafopredeter"/>
    <w:link w:val="Piedepgina"/>
    <w:uiPriority w:val="99"/>
    <w:rsid w:val="00684DF4"/>
    <w:rPr>
      <w:rFonts w:ascii="Arial" w:eastAsia="Arial" w:hAnsi="Arial" w:cs="Arial"/>
      <w:lang w:val="es-CO" w:eastAsia="es-CO" w:bidi="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https://www.google.com.co/imgres?imgurl=https://www.universidadesvirtuales.com.co/logos/original/logo-universidad-de-cundinamarca.png&amp;imgrefurl=https://www.universidadesvirtuales.com.co/universidad-de-cundinamarca&amp;docid=9LIhHOpi1evrJM&amp;tbnid=BICd0N3KpyPiuM:&amp;vet=10ahUKEwj05_7H98jWAhUKS2MKHREyBDEQMwgjKAAwAA..i&amp;w=780&amp;h=430&amp;bih=673&amp;biw=1366&amp;q=logo%20universidad%20de%20cundinamarca&amp;ved=0ahUKEwj05_7H98jWAhUKS2MKHREyBDEQMwgjKAAwAA&amp;iact=mrc&amp;uact=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3685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MEGAMASTER</dc:creator>
  <cp:lastModifiedBy>FUSA-00000</cp:lastModifiedBy>
  <cp:revision>2</cp:revision>
  <dcterms:created xsi:type="dcterms:W3CDTF">2018-08-02T16:07:00Z</dcterms:created>
  <dcterms:modified xsi:type="dcterms:W3CDTF">2018-08-02T16:07:00Z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2012-06-11T00:00:00Z</vt:filetime>
  </property>
  <property fmtid="{D5CDD505-2E9C-101B-9397-08002B2CF9AE}" pid="3" name="Creator">
    <vt:lpwstr>Microsoft® Word 2010</vt:lpwstr>
  </property>
  <property fmtid="{D5CDD505-2E9C-101B-9397-08002B2CF9AE}" pid="4" name="LastSaved">
    <vt:filetime>2017-09-28T00:00:00Z</vt:filetime>
  </property>
</Properties>
</file>