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F18" w:rsidRDefault="00FD5F18" w:rsidP="00FD5F18">
      <w:pPr>
        <w:spacing w:line="276" w:lineRule="auto"/>
        <w:jc w:val="center"/>
        <w:rPr>
          <w:rFonts w:ascii="Arial" w:hAnsi="Arial"/>
          <w:b/>
          <w:sz w:val="24"/>
          <w:szCs w:val="24"/>
        </w:rPr>
      </w:pPr>
    </w:p>
    <w:p w:rsidR="001E35B6" w:rsidRPr="00DA3672" w:rsidRDefault="001E35B6" w:rsidP="00FD5F18">
      <w:pPr>
        <w:spacing w:line="276" w:lineRule="auto"/>
        <w:jc w:val="center"/>
        <w:rPr>
          <w:rFonts w:ascii="Arial" w:hAnsi="Arial"/>
          <w:b/>
          <w:sz w:val="24"/>
          <w:szCs w:val="24"/>
        </w:rPr>
      </w:pPr>
      <w:r w:rsidRPr="00DA3672">
        <w:rPr>
          <w:rFonts w:ascii="Arial" w:hAnsi="Arial"/>
          <w:b/>
          <w:sz w:val="24"/>
          <w:szCs w:val="24"/>
        </w:rPr>
        <w:t>REGLAMENTO DE FUTBOL SALA</w:t>
      </w:r>
    </w:p>
    <w:p w:rsidR="001E35B6" w:rsidRPr="00DA3672" w:rsidRDefault="001E35B6" w:rsidP="00FD5F18">
      <w:pPr>
        <w:spacing w:line="276" w:lineRule="auto"/>
        <w:ind w:left="2"/>
        <w:jc w:val="both"/>
        <w:rPr>
          <w:rFonts w:ascii="Arial" w:hAnsi="Arial"/>
          <w:b/>
          <w:sz w:val="24"/>
          <w:szCs w:val="24"/>
        </w:rPr>
      </w:pPr>
    </w:p>
    <w:p w:rsidR="00FD5F18" w:rsidRDefault="00FD5F18" w:rsidP="00FD5F18">
      <w:pPr>
        <w:spacing w:line="276" w:lineRule="auto"/>
        <w:jc w:val="both"/>
        <w:rPr>
          <w:rFonts w:ascii="Arial" w:eastAsia="Times New Roman" w:hAnsi="Arial"/>
          <w:sz w:val="24"/>
          <w:szCs w:val="24"/>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1: </w:t>
      </w:r>
      <w:r>
        <w:rPr>
          <w:rFonts w:ascii="Arial" w:hAnsi="Arial"/>
          <w:sz w:val="24"/>
          <w:szCs w:val="24"/>
          <w:lang w:eastAsia="en-US"/>
        </w:rPr>
        <w:t>El campeonato busca estrechar los lasos de amistad entre los deportistas participantes, en el marco de la sana competencia.</w:t>
      </w:r>
    </w:p>
    <w:p w:rsidR="00FD5F18" w:rsidRDefault="00FD5F18" w:rsidP="00FD5F18">
      <w:pPr>
        <w:spacing w:line="276" w:lineRule="auto"/>
        <w:jc w:val="both"/>
        <w:rPr>
          <w:rFonts w:ascii="Arial" w:hAnsi="Arial"/>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2: </w:t>
      </w:r>
      <w:r>
        <w:rPr>
          <w:rFonts w:ascii="Arial" w:hAnsi="Arial"/>
          <w:sz w:val="24"/>
          <w:szCs w:val="24"/>
          <w:lang w:eastAsia="en-US"/>
        </w:rPr>
        <w:t>La organización estará a cargo de la Universidad De Cundinamarca.</w:t>
      </w:r>
    </w:p>
    <w:p w:rsidR="00FD5F18" w:rsidRDefault="00FD5F18" w:rsidP="00FD5F18">
      <w:pPr>
        <w:spacing w:line="276" w:lineRule="auto"/>
        <w:jc w:val="both"/>
        <w:rPr>
          <w:rFonts w:ascii="Arial" w:hAnsi="Arial"/>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ARTÍCULO 3</w:t>
      </w:r>
      <w:r>
        <w:rPr>
          <w:rFonts w:ascii="Arial" w:hAnsi="Arial"/>
          <w:sz w:val="24"/>
          <w:szCs w:val="24"/>
          <w:lang w:eastAsia="en-US"/>
        </w:rPr>
        <w:t>: La dirección técnica general del torneo estará a cargo de Bienestar Universitario modalidad  de futbol sala.</w:t>
      </w:r>
    </w:p>
    <w:p w:rsidR="00FD5F18" w:rsidRDefault="00FD5F18" w:rsidP="00FD5F18">
      <w:pPr>
        <w:spacing w:line="276" w:lineRule="auto"/>
        <w:jc w:val="both"/>
        <w:rPr>
          <w:rFonts w:ascii="Arial" w:hAnsi="Arial"/>
          <w:b/>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ARTÍCULO 4</w:t>
      </w:r>
      <w:r>
        <w:rPr>
          <w:rFonts w:ascii="Arial" w:hAnsi="Arial"/>
          <w:sz w:val="24"/>
          <w:szCs w:val="24"/>
          <w:lang w:eastAsia="en-US"/>
        </w:rPr>
        <w:t xml:space="preserve">: Se conformará el Tribunal Disciplinario integrado por: </w:t>
      </w:r>
    </w:p>
    <w:p w:rsidR="00FD5F18" w:rsidRDefault="00FD5F18" w:rsidP="00FD5F18">
      <w:pPr>
        <w:pStyle w:val="Prrafodelista"/>
        <w:numPr>
          <w:ilvl w:val="0"/>
          <w:numId w:val="18"/>
        </w:numPr>
        <w:spacing w:line="276" w:lineRule="auto"/>
        <w:ind w:left="360"/>
        <w:jc w:val="both"/>
        <w:rPr>
          <w:rFonts w:ascii="Arial" w:hAnsi="Arial"/>
          <w:sz w:val="24"/>
          <w:szCs w:val="24"/>
          <w:lang w:eastAsia="en-US"/>
        </w:rPr>
      </w:pPr>
      <w:r>
        <w:rPr>
          <w:rFonts w:ascii="Arial" w:hAnsi="Arial"/>
          <w:sz w:val="24"/>
          <w:szCs w:val="24"/>
          <w:lang w:eastAsia="en-US"/>
        </w:rPr>
        <w:t xml:space="preserve">Un representante de los jugadores. </w:t>
      </w:r>
    </w:p>
    <w:p w:rsidR="00FD5F18" w:rsidRDefault="00FD5F18" w:rsidP="00FD5F18">
      <w:pPr>
        <w:numPr>
          <w:ilvl w:val="0"/>
          <w:numId w:val="18"/>
        </w:numPr>
        <w:spacing w:line="276" w:lineRule="auto"/>
        <w:ind w:left="360"/>
        <w:jc w:val="both"/>
        <w:rPr>
          <w:rFonts w:ascii="Arial" w:hAnsi="Arial"/>
          <w:sz w:val="24"/>
          <w:szCs w:val="24"/>
          <w:lang w:eastAsia="en-US"/>
        </w:rPr>
      </w:pPr>
      <w:r>
        <w:rPr>
          <w:rFonts w:ascii="Arial" w:hAnsi="Arial"/>
          <w:sz w:val="24"/>
          <w:szCs w:val="24"/>
          <w:lang w:eastAsia="en-US"/>
        </w:rPr>
        <w:t>Un juez.</w:t>
      </w:r>
    </w:p>
    <w:p w:rsidR="00FD5F18" w:rsidRDefault="00FD5F18" w:rsidP="00FD5F18">
      <w:pPr>
        <w:numPr>
          <w:ilvl w:val="0"/>
          <w:numId w:val="18"/>
        </w:numPr>
        <w:spacing w:line="276" w:lineRule="auto"/>
        <w:ind w:left="360"/>
        <w:jc w:val="both"/>
        <w:rPr>
          <w:rFonts w:ascii="Arial" w:hAnsi="Arial"/>
          <w:sz w:val="24"/>
          <w:szCs w:val="24"/>
          <w:lang w:eastAsia="en-US"/>
        </w:rPr>
      </w:pPr>
      <w:r>
        <w:rPr>
          <w:rFonts w:ascii="Arial" w:hAnsi="Arial"/>
          <w:sz w:val="24"/>
          <w:szCs w:val="24"/>
          <w:lang w:eastAsia="en-US"/>
        </w:rPr>
        <w:t>Un delegado de Bienestar Universitario.</w:t>
      </w:r>
    </w:p>
    <w:p w:rsidR="00FD5F18" w:rsidRDefault="00FD5F18" w:rsidP="00FD5F18">
      <w:pPr>
        <w:spacing w:line="276" w:lineRule="auto"/>
        <w:jc w:val="both"/>
        <w:rPr>
          <w:rFonts w:ascii="Arial" w:hAnsi="Arial"/>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sz w:val="24"/>
          <w:szCs w:val="24"/>
          <w:lang w:eastAsia="en-US"/>
        </w:rPr>
        <w:t>Estos serán los encargados de aplicar las sanciones a que se hagan acreedores todos los participantes (Delegado, entrenadores, árbitros, deportistas, barras de cada delegación, etc.) según el Código de Penas y Sanciones del reglamento establecido por la Universidad.</w:t>
      </w:r>
    </w:p>
    <w:p w:rsidR="00FD5F18" w:rsidRDefault="00FD5F18" w:rsidP="00FD5F18">
      <w:pPr>
        <w:spacing w:line="276" w:lineRule="auto"/>
        <w:jc w:val="both"/>
        <w:rPr>
          <w:rFonts w:ascii="Arial" w:hAnsi="Arial"/>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5: </w:t>
      </w:r>
      <w:r>
        <w:rPr>
          <w:rFonts w:ascii="Arial" w:hAnsi="Arial"/>
          <w:sz w:val="24"/>
          <w:szCs w:val="24"/>
          <w:lang w:eastAsia="en-US"/>
        </w:rPr>
        <w:t>Deben estar inscritos solo en una modalidad deportiva.</w:t>
      </w:r>
    </w:p>
    <w:p w:rsidR="00FD5F18" w:rsidRDefault="00FD5F18" w:rsidP="00FD5F18">
      <w:pPr>
        <w:spacing w:line="276" w:lineRule="auto"/>
        <w:jc w:val="both"/>
        <w:rPr>
          <w:rFonts w:ascii="Arial" w:hAnsi="Arial"/>
          <w:b/>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6: </w:t>
      </w:r>
      <w:r>
        <w:rPr>
          <w:rFonts w:ascii="Arial" w:hAnsi="Arial"/>
          <w:sz w:val="24"/>
          <w:szCs w:val="24"/>
          <w:lang w:eastAsia="en-US"/>
        </w:rPr>
        <w:t>Los participantes deben estar inscritos con anterioridad en la plataforma institucional.</w:t>
      </w:r>
    </w:p>
    <w:p w:rsidR="00FD5F18" w:rsidRDefault="00FD5F18" w:rsidP="00FD5F18">
      <w:pPr>
        <w:spacing w:line="276" w:lineRule="auto"/>
        <w:jc w:val="both"/>
        <w:rPr>
          <w:rFonts w:ascii="Arial" w:hAnsi="Arial"/>
          <w:b/>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7: </w:t>
      </w:r>
      <w:r>
        <w:rPr>
          <w:rFonts w:ascii="Arial" w:hAnsi="Arial"/>
          <w:sz w:val="24"/>
          <w:szCs w:val="24"/>
          <w:lang w:eastAsia="en-US"/>
        </w:rPr>
        <w:t>Es requisito para poder participar en el torneo cumplir con el siguiente punto:</w:t>
      </w:r>
    </w:p>
    <w:p w:rsidR="00FD5F18" w:rsidRDefault="00FD5F18" w:rsidP="00FD5F18">
      <w:pPr>
        <w:pStyle w:val="Prrafodelista"/>
        <w:numPr>
          <w:ilvl w:val="0"/>
          <w:numId w:val="19"/>
        </w:numPr>
        <w:spacing w:line="276" w:lineRule="auto"/>
        <w:jc w:val="both"/>
        <w:rPr>
          <w:rFonts w:ascii="Arial" w:hAnsi="Arial"/>
          <w:sz w:val="24"/>
          <w:szCs w:val="24"/>
          <w:lang w:eastAsia="en-US"/>
        </w:rPr>
      </w:pPr>
      <w:r>
        <w:rPr>
          <w:rFonts w:ascii="Arial" w:hAnsi="Arial"/>
          <w:sz w:val="24"/>
          <w:szCs w:val="24"/>
          <w:lang w:eastAsia="en-US"/>
        </w:rPr>
        <w:t>Ser estudiante egresado de pregrado o posgrado.</w:t>
      </w:r>
    </w:p>
    <w:p w:rsidR="00FD5F18" w:rsidRDefault="00FD5F18" w:rsidP="00FD5F18">
      <w:pPr>
        <w:spacing w:line="276" w:lineRule="auto"/>
        <w:jc w:val="both"/>
        <w:rPr>
          <w:rFonts w:ascii="Arial" w:hAnsi="Arial"/>
          <w:b/>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ARTÍCULO 8</w:t>
      </w:r>
      <w:r>
        <w:rPr>
          <w:rFonts w:ascii="Arial" w:hAnsi="Arial"/>
          <w:sz w:val="24"/>
          <w:szCs w:val="24"/>
          <w:lang w:eastAsia="en-US"/>
        </w:rPr>
        <w:t>: El documento válido como identificación es documento de identidad.</w:t>
      </w:r>
    </w:p>
    <w:p w:rsidR="00FD5F18" w:rsidRDefault="00FD5F18" w:rsidP="00FD5F18">
      <w:pPr>
        <w:spacing w:line="276" w:lineRule="auto"/>
        <w:jc w:val="both"/>
        <w:rPr>
          <w:rFonts w:ascii="Arial" w:hAnsi="Arial"/>
          <w:b/>
          <w:sz w:val="24"/>
          <w:szCs w:val="24"/>
          <w:lang w:eastAsia="en-US"/>
        </w:rPr>
      </w:pPr>
    </w:p>
    <w:p w:rsidR="00FD5F18" w:rsidRDefault="00FD5F18" w:rsidP="00FD5F18">
      <w:pPr>
        <w:spacing w:line="276" w:lineRule="auto"/>
        <w:jc w:val="both"/>
        <w:rPr>
          <w:rFonts w:ascii="Arial" w:hAnsi="Arial"/>
          <w:sz w:val="24"/>
          <w:szCs w:val="24"/>
          <w:lang w:eastAsia="en-US"/>
        </w:rPr>
      </w:pPr>
      <w:r>
        <w:rPr>
          <w:rFonts w:ascii="Arial" w:hAnsi="Arial"/>
          <w:b/>
          <w:sz w:val="24"/>
          <w:szCs w:val="24"/>
          <w:lang w:eastAsia="en-US"/>
        </w:rPr>
        <w:t xml:space="preserve">ARTÍCULO 9: </w:t>
      </w:r>
      <w:r>
        <w:rPr>
          <w:rFonts w:ascii="Arial" w:hAnsi="Arial"/>
          <w:sz w:val="24"/>
          <w:szCs w:val="24"/>
          <w:lang w:eastAsia="en-US"/>
        </w:rPr>
        <w:t>La organización brindará personal que se encargue de ser veedor para cualquier inconveniente en el torneo, adicional se solicita portar: el respectivo carnet de eps.</w:t>
      </w:r>
    </w:p>
    <w:p w:rsidR="00FD5F18" w:rsidRDefault="00FD5F18" w:rsidP="00FD5F18">
      <w:pPr>
        <w:spacing w:line="276" w:lineRule="auto"/>
        <w:rPr>
          <w:rFonts w:ascii="Arial" w:hAnsi="Arial"/>
          <w:b/>
          <w:sz w:val="24"/>
          <w:szCs w:val="24"/>
          <w:lang w:eastAsia="en-US"/>
        </w:rPr>
      </w:pPr>
    </w:p>
    <w:p w:rsidR="00FD5F18" w:rsidRDefault="00FD5F18" w:rsidP="00FD5F18">
      <w:pPr>
        <w:spacing w:line="276" w:lineRule="auto"/>
        <w:rPr>
          <w:rFonts w:ascii="Arial" w:hAnsi="Arial"/>
          <w:sz w:val="24"/>
          <w:szCs w:val="24"/>
          <w:lang w:eastAsia="en-US"/>
        </w:rPr>
      </w:pPr>
      <w:r>
        <w:rPr>
          <w:rFonts w:ascii="Arial" w:hAnsi="Arial"/>
          <w:b/>
          <w:sz w:val="24"/>
          <w:szCs w:val="24"/>
          <w:lang w:eastAsia="en-US"/>
        </w:rPr>
        <w:t xml:space="preserve">ARTÍCULO 10: </w:t>
      </w:r>
      <w:r>
        <w:rPr>
          <w:rFonts w:ascii="Arial" w:hAnsi="Arial"/>
          <w:sz w:val="24"/>
          <w:szCs w:val="24"/>
          <w:lang w:eastAsia="en-US"/>
        </w:rPr>
        <w:t>Todos los jugadores están obligados a presentarse con ropa deportiva.</w:t>
      </w:r>
    </w:p>
    <w:p w:rsidR="00B13247" w:rsidRDefault="00B13247" w:rsidP="00FD5F18">
      <w:pPr>
        <w:spacing w:after="200" w:line="276" w:lineRule="auto"/>
        <w:jc w:val="both"/>
        <w:rPr>
          <w:rFonts w:ascii="Arial" w:hAnsi="Arial"/>
          <w:b/>
          <w:sz w:val="24"/>
          <w:szCs w:val="24"/>
          <w:lang w:eastAsia="en-US"/>
        </w:rPr>
      </w:pPr>
    </w:p>
    <w:p w:rsidR="00B13247" w:rsidRDefault="00B13247" w:rsidP="00FD5F18">
      <w:pPr>
        <w:spacing w:after="200" w:line="276" w:lineRule="auto"/>
        <w:jc w:val="both"/>
        <w:rPr>
          <w:rFonts w:ascii="Arial" w:hAnsi="Arial"/>
          <w:b/>
          <w:sz w:val="24"/>
          <w:szCs w:val="24"/>
          <w:lang w:eastAsia="en-US"/>
        </w:rPr>
      </w:pPr>
    </w:p>
    <w:p w:rsidR="00FD5F18" w:rsidRDefault="00F111D3" w:rsidP="00FD5F18">
      <w:pPr>
        <w:spacing w:line="276" w:lineRule="auto"/>
        <w:jc w:val="center"/>
        <w:rPr>
          <w:rFonts w:ascii="Arial" w:hAnsi="Arial"/>
          <w:b/>
          <w:sz w:val="24"/>
          <w:szCs w:val="24"/>
        </w:rPr>
      </w:pPr>
      <w:r w:rsidRPr="00DA3672">
        <w:rPr>
          <w:rFonts w:ascii="Arial" w:hAnsi="Arial"/>
          <w:b/>
          <w:sz w:val="24"/>
          <w:szCs w:val="24"/>
          <w:lang w:eastAsia="en-US"/>
        </w:rPr>
        <w:t>REGLAMENTACIÓN</w:t>
      </w:r>
      <w:r w:rsidR="00FD5F18">
        <w:rPr>
          <w:rFonts w:ascii="Arial" w:hAnsi="Arial"/>
          <w:b/>
          <w:sz w:val="24"/>
          <w:szCs w:val="24"/>
          <w:lang w:eastAsia="en-US"/>
        </w:rPr>
        <w:t xml:space="preserve"> - </w:t>
      </w:r>
      <w:r w:rsidR="00FD5F18" w:rsidRPr="00DA3672">
        <w:rPr>
          <w:rFonts w:ascii="Arial" w:hAnsi="Arial"/>
          <w:b/>
          <w:sz w:val="24"/>
          <w:szCs w:val="24"/>
        </w:rPr>
        <w:t>REGLAMENTO DE FUTBOL SALA</w:t>
      </w:r>
    </w:p>
    <w:p w:rsidR="00FD5F18" w:rsidRDefault="00FD5F18" w:rsidP="00FD5F18">
      <w:pPr>
        <w:spacing w:line="276" w:lineRule="auto"/>
        <w:jc w:val="center"/>
        <w:rPr>
          <w:rFonts w:ascii="Arial" w:hAnsi="Arial"/>
          <w:b/>
          <w:sz w:val="24"/>
          <w:szCs w:val="24"/>
        </w:rPr>
      </w:pPr>
    </w:p>
    <w:p w:rsidR="00FD5F18" w:rsidRPr="00DA3672" w:rsidRDefault="00FD5F18" w:rsidP="00FD5F18">
      <w:pPr>
        <w:spacing w:line="276" w:lineRule="auto"/>
        <w:jc w:val="center"/>
        <w:rPr>
          <w:rFonts w:ascii="Arial" w:hAnsi="Arial"/>
          <w:b/>
          <w:sz w:val="24"/>
          <w:szCs w:val="24"/>
        </w:rPr>
      </w:pPr>
    </w:p>
    <w:p w:rsidR="001E35B6" w:rsidRPr="00DA3672" w:rsidRDefault="001E35B6" w:rsidP="00FD5F18">
      <w:pPr>
        <w:numPr>
          <w:ilvl w:val="0"/>
          <w:numId w:val="1"/>
        </w:numPr>
        <w:tabs>
          <w:tab w:val="left" w:pos="562"/>
        </w:tabs>
        <w:spacing w:line="276" w:lineRule="auto"/>
        <w:ind w:left="562" w:hanging="562"/>
        <w:jc w:val="both"/>
        <w:rPr>
          <w:rFonts w:ascii="Arial" w:hAnsi="Arial"/>
          <w:b/>
          <w:sz w:val="24"/>
          <w:szCs w:val="24"/>
        </w:rPr>
      </w:pPr>
      <w:r w:rsidRPr="00DA3672">
        <w:rPr>
          <w:rFonts w:ascii="Arial" w:hAnsi="Arial"/>
          <w:b/>
          <w:sz w:val="24"/>
          <w:szCs w:val="24"/>
        </w:rPr>
        <w:t>PARTICIPANTES</w:t>
      </w:r>
    </w:p>
    <w:p w:rsidR="001E35B6" w:rsidRPr="00FD5F18" w:rsidRDefault="001E35B6" w:rsidP="00FD5F18">
      <w:pPr>
        <w:spacing w:line="276" w:lineRule="auto"/>
        <w:ind w:left="2"/>
        <w:jc w:val="both"/>
        <w:rPr>
          <w:rFonts w:ascii="Arial" w:hAnsi="Arial"/>
          <w:b/>
          <w:sz w:val="24"/>
          <w:szCs w:val="24"/>
        </w:rPr>
      </w:pPr>
      <w:r w:rsidRPr="00DA3672">
        <w:rPr>
          <w:rFonts w:ascii="Arial" w:hAnsi="Arial"/>
          <w:b/>
          <w:sz w:val="24"/>
          <w:szCs w:val="24"/>
        </w:rPr>
        <w:t>1.1.  Ramas</w:t>
      </w:r>
      <w:r w:rsidR="00FD5F18">
        <w:rPr>
          <w:rFonts w:ascii="Arial" w:hAnsi="Arial"/>
          <w:b/>
          <w:sz w:val="24"/>
          <w:szCs w:val="24"/>
        </w:rPr>
        <w:t xml:space="preserve">: </w:t>
      </w:r>
      <w:r w:rsidR="002C3EAD">
        <w:rPr>
          <w:rFonts w:ascii="Arial" w:hAnsi="Arial"/>
          <w:sz w:val="24"/>
          <w:szCs w:val="24"/>
        </w:rPr>
        <w:t>El encuentro</w:t>
      </w:r>
      <w:r w:rsidR="00B90B7C" w:rsidRPr="00DA3672">
        <w:rPr>
          <w:rFonts w:ascii="Arial" w:hAnsi="Arial"/>
          <w:sz w:val="24"/>
          <w:szCs w:val="24"/>
        </w:rPr>
        <w:t xml:space="preserve"> de</w:t>
      </w:r>
      <w:r w:rsidR="00EB2B25" w:rsidRPr="00DA3672">
        <w:rPr>
          <w:rFonts w:ascii="Arial" w:hAnsi="Arial"/>
          <w:sz w:val="24"/>
          <w:szCs w:val="24"/>
        </w:rPr>
        <w:t>portivo de graduados</w:t>
      </w:r>
      <w:r w:rsidR="00B13247">
        <w:rPr>
          <w:rFonts w:ascii="Arial" w:hAnsi="Arial"/>
          <w:sz w:val="24"/>
          <w:szCs w:val="24"/>
        </w:rPr>
        <w:t xml:space="preserve"> Futbol </w:t>
      </w:r>
      <w:r w:rsidR="00425C18">
        <w:rPr>
          <w:rFonts w:ascii="Arial" w:hAnsi="Arial"/>
          <w:sz w:val="24"/>
          <w:szCs w:val="24"/>
        </w:rPr>
        <w:t xml:space="preserve">sala </w:t>
      </w:r>
      <w:r w:rsidR="00425C18" w:rsidRPr="00DA3672">
        <w:rPr>
          <w:rFonts w:ascii="Arial" w:hAnsi="Arial"/>
          <w:sz w:val="24"/>
          <w:szCs w:val="24"/>
        </w:rPr>
        <w:t>se</w:t>
      </w:r>
      <w:r w:rsidRPr="00DA3672">
        <w:rPr>
          <w:rFonts w:ascii="Arial" w:hAnsi="Arial"/>
          <w:sz w:val="24"/>
          <w:szCs w:val="24"/>
        </w:rPr>
        <w:t xml:space="preserve"> re</w:t>
      </w:r>
      <w:r w:rsidR="00EB2B25" w:rsidRPr="00DA3672">
        <w:rPr>
          <w:rFonts w:ascii="Arial" w:hAnsi="Arial"/>
          <w:sz w:val="24"/>
          <w:szCs w:val="24"/>
        </w:rPr>
        <w:t>alizará en la rama</w:t>
      </w:r>
      <w:r w:rsidR="00B13247">
        <w:rPr>
          <w:rFonts w:ascii="Arial" w:hAnsi="Arial"/>
          <w:sz w:val="24"/>
          <w:szCs w:val="24"/>
        </w:rPr>
        <w:t xml:space="preserve"> masculina y</w:t>
      </w:r>
      <w:r w:rsidR="00425C18">
        <w:rPr>
          <w:rFonts w:ascii="Arial" w:hAnsi="Arial"/>
          <w:sz w:val="24"/>
          <w:szCs w:val="24"/>
        </w:rPr>
        <w:t xml:space="preserve"> femenina</w:t>
      </w:r>
      <w:r w:rsidRPr="00DA3672">
        <w:rPr>
          <w:rFonts w:ascii="Arial" w:hAnsi="Arial"/>
          <w:sz w:val="24"/>
          <w:szCs w:val="24"/>
        </w:rPr>
        <w:t>.</w:t>
      </w:r>
    </w:p>
    <w:p w:rsidR="001E35B6" w:rsidRPr="00DA3672" w:rsidRDefault="001E35B6" w:rsidP="00FD5F18">
      <w:pPr>
        <w:numPr>
          <w:ilvl w:val="0"/>
          <w:numId w:val="2"/>
        </w:numPr>
        <w:tabs>
          <w:tab w:val="left" w:pos="542"/>
        </w:tabs>
        <w:spacing w:line="276" w:lineRule="auto"/>
        <w:ind w:left="542" w:hanging="542"/>
        <w:jc w:val="both"/>
        <w:rPr>
          <w:rFonts w:ascii="Arial" w:hAnsi="Arial"/>
          <w:b/>
          <w:sz w:val="24"/>
          <w:szCs w:val="24"/>
        </w:rPr>
      </w:pPr>
      <w:r w:rsidRPr="00DA3672">
        <w:rPr>
          <w:rFonts w:ascii="Arial" w:hAnsi="Arial"/>
          <w:b/>
          <w:sz w:val="24"/>
          <w:szCs w:val="24"/>
        </w:rPr>
        <w:t>Equipos</w:t>
      </w:r>
      <w:r w:rsidR="00FD5F18">
        <w:rPr>
          <w:rFonts w:ascii="Arial" w:hAnsi="Arial"/>
          <w:b/>
          <w:sz w:val="24"/>
          <w:szCs w:val="24"/>
        </w:rPr>
        <w:t>:</w:t>
      </w:r>
    </w:p>
    <w:p w:rsidR="001E35B6" w:rsidRDefault="00B13247" w:rsidP="00FD5F18">
      <w:pPr>
        <w:spacing w:line="276" w:lineRule="auto"/>
        <w:rPr>
          <w:rFonts w:ascii="Arial" w:hAnsi="Arial"/>
          <w:sz w:val="24"/>
          <w:szCs w:val="24"/>
        </w:rPr>
      </w:pPr>
      <w:r w:rsidRPr="00FD5F18">
        <w:rPr>
          <w:rFonts w:ascii="Arial" w:hAnsi="Arial"/>
          <w:b/>
          <w:sz w:val="24"/>
          <w:szCs w:val="24"/>
        </w:rPr>
        <w:t>MASCULINA</w:t>
      </w:r>
      <w:r w:rsidR="00FD5F18">
        <w:rPr>
          <w:rFonts w:ascii="Arial" w:hAnsi="Arial"/>
          <w:sz w:val="24"/>
          <w:szCs w:val="24"/>
        </w:rPr>
        <w:t xml:space="preserve">: </w:t>
      </w:r>
      <w:r w:rsidR="001E35B6" w:rsidRPr="00DA3672">
        <w:rPr>
          <w:rFonts w:ascii="Arial" w:hAnsi="Arial"/>
          <w:sz w:val="24"/>
          <w:szCs w:val="24"/>
        </w:rPr>
        <w:t>Los equipos estará</w:t>
      </w:r>
      <w:r>
        <w:rPr>
          <w:rFonts w:ascii="Arial" w:hAnsi="Arial"/>
          <w:sz w:val="24"/>
          <w:szCs w:val="24"/>
        </w:rPr>
        <w:t>n conformados por mínimo cinco (5) y máximo ocho (8) deportistas.</w:t>
      </w:r>
    </w:p>
    <w:p w:rsidR="00FD5F18" w:rsidRDefault="00B13247" w:rsidP="00FD5F18">
      <w:pPr>
        <w:spacing w:line="276" w:lineRule="auto"/>
        <w:rPr>
          <w:rFonts w:ascii="Arial" w:hAnsi="Arial"/>
          <w:sz w:val="24"/>
          <w:szCs w:val="24"/>
        </w:rPr>
      </w:pPr>
      <w:r w:rsidRPr="00FD5F18">
        <w:rPr>
          <w:rFonts w:ascii="Arial" w:hAnsi="Arial"/>
          <w:b/>
          <w:sz w:val="24"/>
          <w:szCs w:val="24"/>
        </w:rPr>
        <w:t>MIXTA</w:t>
      </w:r>
      <w:r w:rsidR="00FD5F18">
        <w:rPr>
          <w:rFonts w:ascii="Arial" w:hAnsi="Arial"/>
          <w:sz w:val="24"/>
          <w:szCs w:val="24"/>
        </w:rPr>
        <w:t xml:space="preserve">: </w:t>
      </w:r>
      <w:r w:rsidRPr="00DA3672">
        <w:rPr>
          <w:rFonts w:ascii="Arial" w:hAnsi="Arial"/>
          <w:sz w:val="24"/>
          <w:szCs w:val="24"/>
        </w:rPr>
        <w:t>Los equipos estará</w:t>
      </w:r>
      <w:r>
        <w:rPr>
          <w:rFonts w:ascii="Arial" w:hAnsi="Arial"/>
          <w:sz w:val="24"/>
          <w:szCs w:val="24"/>
        </w:rPr>
        <w:t>n conformados por mínimo cinco (5) y máximo ocho (8</w:t>
      </w:r>
      <w:r w:rsidRPr="00DA3672">
        <w:rPr>
          <w:rFonts w:ascii="Arial" w:hAnsi="Arial"/>
          <w:sz w:val="24"/>
          <w:szCs w:val="24"/>
        </w:rPr>
        <w:t>) deportistas.</w:t>
      </w:r>
      <w:bookmarkStart w:id="0" w:name="_GoBack"/>
      <w:bookmarkEnd w:id="0"/>
    </w:p>
    <w:p w:rsidR="00FD5F18" w:rsidRDefault="00FD5F18" w:rsidP="00FD5F18">
      <w:pPr>
        <w:pStyle w:val="Prrafodelista"/>
        <w:spacing w:line="276" w:lineRule="auto"/>
        <w:ind w:left="0"/>
        <w:rPr>
          <w:rFonts w:ascii="Arial" w:hAnsi="Arial"/>
          <w:b/>
          <w:sz w:val="24"/>
          <w:szCs w:val="24"/>
        </w:rPr>
      </w:pPr>
    </w:p>
    <w:p w:rsidR="001E35B6" w:rsidRPr="00FD5F18" w:rsidRDefault="001E35B6" w:rsidP="00FD5F18">
      <w:pPr>
        <w:pStyle w:val="Prrafodelista"/>
        <w:numPr>
          <w:ilvl w:val="0"/>
          <w:numId w:val="20"/>
        </w:numPr>
        <w:spacing w:line="276" w:lineRule="auto"/>
        <w:rPr>
          <w:rFonts w:ascii="Arial" w:hAnsi="Arial"/>
          <w:b/>
          <w:sz w:val="24"/>
          <w:szCs w:val="24"/>
        </w:rPr>
      </w:pPr>
      <w:r w:rsidRPr="00FD5F18">
        <w:rPr>
          <w:rFonts w:ascii="Arial" w:hAnsi="Arial"/>
          <w:b/>
          <w:sz w:val="24"/>
          <w:szCs w:val="24"/>
        </w:rPr>
        <w:t>NORMAS TÉCNICAS</w:t>
      </w:r>
    </w:p>
    <w:p w:rsidR="00FD5F18" w:rsidRPr="00FD5F18" w:rsidRDefault="001E35B6" w:rsidP="00FD5F18">
      <w:pPr>
        <w:pStyle w:val="Prrafodelista"/>
        <w:numPr>
          <w:ilvl w:val="1"/>
          <w:numId w:val="20"/>
        </w:numPr>
        <w:tabs>
          <w:tab w:val="left" w:pos="542"/>
        </w:tabs>
        <w:spacing w:line="276" w:lineRule="auto"/>
        <w:ind w:left="542" w:hanging="542"/>
        <w:jc w:val="both"/>
        <w:rPr>
          <w:rFonts w:ascii="Arial" w:hAnsi="Arial"/>
          <w:sz w:val="24"/>
          <w:szCs w:val="24"/>
        </w:rPr>
      </w:pPr>
      <w:r w:rsidRPr="00FD5F18">
        <w:rPr>
          <w:rFonts w:ascii="Arial" w:hAnsi="Arial"/>
          <w:b/>
          <w:sz w:val="24"/>
          <w:szCs w:val="24"/>
        </w:rPr>
        <w:t>Reglas de Juego</w:t>
      </w:r>
      <w:r w:rsidR="00FD5F18">
        <w:rPr>
          <w:rFonts w:ascii="Arial" w:hAnsi="Arial"/>
          <w:b/>
          <w:sz w:val="24"/>
          <w:szCs w:val="24"/>
        </w:rPr>
        <w:t>:</w:t>
      </w:r>
    </w:p>
    <w:p w:rsidR="00FD5F18" w:rsidRDefault="001E35B6" w:rsidP="00FD5F18">
      <w:pPr>
        <w:tabs>
          <w:tab w:val="left" w:pos="542"/>
        </w:tabs>
        <w:spacing w:line="276" w:lineRule="auto"/>
        <w:jc w:val="both"/>
        <w:rPr>
          <w:rFonts w:ascii="Arial" w:hAnsi="Arial"/>
          <w:sz w:val="24"/>
          <w:szCs w:val="24"/>
        </w:rPr>
      </w:pPr>
      <w:r w:rsidRPr="00FD5F18">
        <w:rPr>
          <w:rFonts w:ascii="Arial" w:hAnsi="Arial"/>
          <w:sz w:val="24"/>
          <w:szCs w:val="24"/>
        </w:rPr>
        <w:t>Las Reglas de Juego que se aplicarán en los partidos son las de la Federación Internacional de Fútbol Asociado FIFA.</w:t>
      </w:r>
    </w:p>
    <w:p w:rsidR="001E35B6" w:rsidRPr="00FD5F18" w:rsidRDefault="001E35B6" w:rsidP="00FD5F18">
      <w:pPr>
        <w:pStyle w:val="Prrafodelista"/>
        <w:numPr>
          <w:ilvl w:val="1"/>
          <w:numId w:val="20"/>
        </w:numPr>
        <w:tabs>
          <w:tab w:val="left" w:pos="542"/>
        </w:tabs>
        <w:spacing w:line="276" w:lineRule="auto"/>
        <w:jc w:val="both"/>
        <w:rPr>
          <w:rFonts w:ascii="Arial" w:hAnsi="Arial"/>
          <w:b/>
          <w:sz w:val="24"/>
          <w:szCs w:val="24"/>
        </w:rPr>
      </w:pPr>
      <w:r w:rsidRPr="00FD5F18">
        <w:rPr>
          <w:rFonts w:ascii="Arial" w:hAnsi="Arial"/>
          <w:b/>
          <w:sz w:val="24"/>
          <w:szCs w:val="24"/>
        </w:rPr>
        <w:t>Puntuación</w:t>
      </w:r>
      <w:r w:rsidR="00FD5F18">
        <w:rPr>
          <w:rFonts w:ascii="Arial" w:hAnsi="Arial"/>
          <w:b/>
          <w:sz w:val="24"/>
          <w:szCs w:val="24"/>
        </w:rPr>
        <w:t>:</w:t>
      </w:r>
    </w:p>
    <w:p w:rsidR="001E35B6" w:rsidRPr="00DA3672" w:rsidRDefault="001E35B6" w:rsidP="00FD5F18">
      <w:pPr>
        <w:spacing w:line="276" w:lineRule="auto"/>
        <w:jc w:val="both"/>
        <w:rPr>
          <w:rFonts w:ascii="Arial" w:hAnsi="Arial"/>
          <w:sz w:val="24"/>
          <w:szCs w:val="24"/>
        </w:rPr>
      </w:pPr>
      <w:r w:rsidRPr="00DA3672">
        <w:rPr>
          <w:rFonts w:ascii="Arial" w:hAnsi="Arial"/>
          <w:sz w:val="24"/>
          <w:szCs w:val="24"/>
        </w:rPr>
        <w:t>Por cada partido gan</w:t>
      </w:r>
      <w:r w:rsidR="00F111D3" w:rsidRPr="00DA3672">
        <w:rPr>
          <w:rFonts w:ascii="Arial" w:hAnsi="Arial"/>
          <w:sz w:val="24"/>
          <w:szCs w:val="24"/>
        </w:rPr>
        <w:t>ado el equipo obtendrá tres (3</w:t>
      </w:r>
      <w:r w:rsidRPr="00DA3672">
        <w:rPr>
          <w:rFonts w:ascii="Arial" w:hAnsi="Arial"/>
          <w:sz w:val="24"/>
          <w:szCs w:val="24"/>
        </w:rPr>
        <w:t>) puntos, d</w:t>
      </w:r>
      <w:r w:rsidR="00F111D3" w:rsidRPr="00DA3672">
        <w:rPr>
          <w:rFonts w:ascii="Arial" w:hAnsi="Arial"/>
          <w:sz w:val="24"/>
          <w:szCs w:val="24"/>
        </w:rPr>
        <w:t xml:space="preserve">os (2) por partido empatado, por partido perdido </w:t>
      </w:r>
      <w:r w:rsidRPr="00DA3672">
        <w:rPr>
          <w:rFonts w:ascii="Arial" w:hAnsi="Arial"/>
          <w:sz w:val="24"/>
          <w:szCs w:val="24"/>
        </w:rPr>
        <w:t>cero (0)</w:t>
      </w:r>
      <w:r w:rsidR="00F111D3" w:rsidRPr="00DA3672">
        <w:rPr>
          <w:rFonts w:ascii="Arial" w:hAnsi="Arial"/>
          <w:sz w:val="24"/>
          <w:szCs w:val="24"/>
        </w:rPr>
        <w:t>.</w:t>
      </w:r>
    </w:p>
    <w:p w:rsidR="001E35B6" w:rsidRPr="00FD5F18" w:rsidRDefault="001E35B6" w:rsidP="00FD5F18">
      <w:pPr>
        <w:pStyle w:val="Prrafodelista"/>
        <w:numPr>
          <w:ilvl w:val="1"/>
          <w:numId w:val="20"/>
        </w:numPr>
        <w:tabs>
          <w:tab w:val="left" w:pos="542"/>
        </w:tabs>
        <w:spacing w:line="276" w:lineRule="auto"/>
        <w:jc w:val="both"/>
        <w:rPr>
          <w:rFonts w:ascii="Arial" w:hAnsi="Arial"/>
          <w:b/>
          <w:sz w:val="24"/>
          <w:szCs w:val="24"/>
        </w:rPr>
      </w:pPr>
      <w:r w:rsidRPr="00FD5F18">
        <w:rPr>
          <w:rFonts w:ascii="Arial" w:hAnsi="Arial"/>
          <w:b/>
          <w:sz w:val="24"/>
          <w:szCs w:val="24"/>
        </w:rPr>
        <w:t>Desempate</w:t>
      </w:r>
      <w:r w:rsidR="00FD5F18">
        <w:rPr>
          <w:rFonts w:ascii="Arial" w:hAnsi="Arial"/>
          <w:b/>
          <w:sz w:val="24"/>
          <w:szCs w:val="24"/>
        </w:rPr>
        <w:t>:</w:t>
      </w:r>
    </w:p>
    <w:p w:rsidR="003B5E99" w:rsidRPr="00DA3672" w:rsidRDefault="00D238EC" w:rsidP="00FD5F18">
      <w:pPr>
        <w:tabs>
          <w:tab w:val="left" w:pos="542"/>
        </w:tabs>
        <w:spacing w:line="276" w:lineRule="auto"/>
        <w:jc w:val="both"/>
        <w:rPr>
          <w:rFonts w:ascii="Arial" w:hAnsi="Arial"/>
          <w:sz w:val="24"/>
          <w:szCs w:val="24"/>
        </w:rPr>
      </w:pPr>
      <w:r>
        <w:rPr>
          <w:rFonts w:ascii="Arial" w:hAnsi="Arial"/>
          <w:sz w:val="24"/>
          <w:szCs w:val="24"/>
        </w:rPr>
        <w:t>En los partidos de</w:t>
      </w:r>
      <w:r w:rsidR="001E35B6" w:rsidRPr="00DA3672">
        <w:rPr>
          <w:rFonts w:ascii="Arial" w:hAnsi="Arial"/>
          <w:sz w:val="24"/>
          <w:szCs w:val="24"/>
        </w:rPr>
        <w:t xml:space="preserve"> semifinal, final y por el ter</w:t>
      </w:r>
      <w:r w:rsidR="003B5E99" w:rsidRPr="00DA3672">
        <w:rPr>
          <w:rFonts w:ascii="Arial" w:hAnsi="Arial"/>
          <w:sz w:val="24"/>
          <w:szCs w:val="24"/>
        </w:rPr>
        <w:t>cer puesto, en caso de empate en juego se:</w:t>
      </w:r>
    </w:p>
    <w:p w:rsidR="003B5E99" w:rsidRPr="00DA3672" w:rsidRDefault="001E35B6" w:rsidP="00FD5F18">
      <w:pPr>
        <w:pStyle w:val="Prrafodelista"/>
        <w:numPr>
          <w:ilvl w:val="0"/>
          <w:numId w:val="17"/>
        </w:numPr>
        <w:tabs>
          <w:tab w:val="left" w:pos="542"/>
        </w:tabs>
        <w:spacing w:line="276" w:lineRule="auto"/>
        <w:jc w:val="both"/>
        <w:rPr>
          <w:rFonts w:ascii="Arial" w:hAnsi="Arial"/>
          <w:sz w:val="24"/>
          <w:szCs w:val="24"/>
        </w:rPr>
      </w:pPr>
      <w:r w:rsidRPr="00DA3672">
        <w:rPr>
          <w:rFonts w:ascii="Arial" w:hAnsi="Arial"/>
          <w:sz w:val="24"/>
          <w:szCs w:val="24"/>
        </w:rPr>
        <w:t>Ejecutarán tiros desde el punto penalti de acuerdo con el Reglamento de la FIFA.</w:t>
      </w:r>
      <w:r w:rsidR="003B5E99" w:rsidRPr="00DA3672">
        <w:rPr>
          <w:rFonts w:ascii="Arial" w:hAnsi="Arial"/>
          <w:sz w:val="24"/>
          <w:szCs w:val="24"/>
        </w:rPr>
        <w:t xml:space="preserve"> </w:t>
      </w:r>
    </w:p>
    <w:p w:rsidR="003B5E99" w:rsidRPr="00DA3672" w:rsidRDefault="003B5E99" w:rsidP="00FD5F18">
      <w:pPr>
        <w:pStyle w:val="Prrafodelista"/>
        <w:numPr>
          <w:ilvl w:val="0"/>
          <w:numId w:val="17"/>
        </w:numPr>
        <w:tabs>
          <w:tab w:val="left" w:pos="542"/>
        </w:tabs>
        <w:spacing w:line="276" w:lineRule="auto"/>
        <w:jc w:val="both"/>
        <w:rPr>
          <w:rFonts w:ascii="Arial" w:hAnsi="Arial"/>
          <w:sz w:val="24"/>
          <w:szCs w:val="24"/>
        </w:rPr>
      </w:pPr>
      <w:r w:rsidRPr="00DA3672">
        <w:rPr>
          <w:rFonts w:ascii="Arial" w:hAnsi="Arial"/>
          <w:sz w:val="24"/>
          <w:szCs w:val="24"/>
        </w:rPr>
        <w:t xml:space="preserve">En caso de empate finalizado los juegos se tendrá en cuenta como primer ítem de desempate el juego limpio </w:t>
      </w:r>
    </w:p>
    <w:p w:rsidR="001E35B6" w:rsidRPr="00FD5F18" w:rsidRDefault="001E35B6" w:rsidP="00FD5F18">
      <w:pPr>
        <w:pStyle w:val="Prrafodelista"/>
        <w:numPr>
          <w:ilvl w:val="1"/>
          <w:numId w:val="20"/>
        </w:numPr>
        <w:tabs>
          <w:tab w:val="left" w:pos="542"/>
        </w:tabs>
        <w:spacing w:line="276" w:lineRule="auto"/>
        <w:jc w:val="both"/>
        <w:rPr>
          <w:rFonts w:ascii="Arial" w:hAnsi="Arial"/>
          <w:b/>
          <w:sz w:val="24"/>
          <w:szCs w:val="24"/>
        </w:rPr>
      </w:pPr>
      <w:r w:rsidRPr="00FD5F18">
        <w:rPr>
          <w:rFonts w:ascii="Arial" w:hAnsi="Arial"/>
          <w:b/>
          <w:sz w:val="24"/>
          <w:szCs w:val="24"/>
        </w:rPr>
        <w:t>Juego Limpio</w:t>
      </w:r>
    </w:p>
    <w:p w:rsidR="001E35B6" w:rsidRPr="00DA3672" w:rsidRDefault="001E35B6" w:rsidP="00FD5F18">
      <w:pPr>
        <w:spacing w:line="276" w:lineRule="auto"/>
        <w:jc w:val="both"/>
        <w:rPr>
          <w:rFonts w:ascii="Arial" w:hAnsi="Arial"/>
          <w:sz w:val="24"/>
          <w:szCs w:val="24"/>
        </w:rPr>
      </w:pPr>
      <w:r w:rsidRPr="00DA3672">
        <w:rPr>
          <w:rFonts w:ascii="Arial" w:hAnsi="Arial"/>
          <w:sz w:val="24"/>
          <w:szCs w:val="24"/>
        </w:rPr>
        <w:t>La puntuación del juego limpio es como sigue:</w:t>
      </w:r>
    </w:p>
    <w:p w:rsidR="001E35B6" w:rsidRPr="00FD5F18" w:rsidRDefault="001E35B6" w:rsidP="00FD5F18">
      <w:pPr>
        <w:pStyle w:val="Prrafodelista"/>
        <w:numPr>
          <w:ilvl w:val="0"/>
          <w:numId w:val="19"/>
        </w:numPr>
        <w:tabs>
          <w:tab w:val="left" w:pos="722"/>
        </w:tabs>
        <w:spacing w:line="276" w:lineRule="auto"/>
        <w:jc w:val="both"/>
        <w:rPr>
          <w:rFonts w:ascii="Arial" w:eastAsia="Symbol" w:hAnsi="Arial"/>
          <w:sz w:val="24"/>
          <w:szCs w:val="24"/>
        </w:rPr>
      </w:pPr>
      <w:r w:rsidRPr="00FD5F18">
        <w:rPr>
          <w:rFonts w:ascii="Arial" w:hAnsi="Arial"/>
          <w:sz w:val="24"/>
          <w:szCs w:val="24"/>
        </w:rPr>
        <w:t>Tarjeta Amarilla, menos 10 puntos.</w:t>
      </w:r>
    </w:p>
    <w:p w:rsidR="001E35B6" w:rsidRPr="00FD5F18" w:rsidRDefault="001E35B6" w:rsidP="00FD5F18">
      <w:pPr>
        <w:pStyle w:val="Prrafodelista"/>
        <w:numPr>
          <w:ilvl w:val="0"/>
          <w:numId w:val="19"/>
        </w:numPr>
        <w:tabs>
          <w:tab w:val="left" w:pos="722"/>
        </w:tabs>
        <w:spacing w:line="276" w:lineRule="auto"/>
        <w:jc w:val="both"/>
        <w:rPr>
          <w:rFonts w:ascii="Arial" w:eastAsia="Symbol" w:hAnsi="Arial"/>
          <w:sz w:val="24"/>
          <w:szCs w:val="24"/>
        </w:rPr>
      </w:pPr>
      <w:r w:rsidRPr="00FD5F18">
        <w:rPr>
          <w:rFonts w:ascii="Arial" w:hAnsi="Arial"/>
          <w:sz w:val="24"/>
          <w:szCs w:val="24"/>
        </w:rPr>
        <w:t>Tarjeta Roja por doble Amarilla en un partido, menos 20 puntos.</w:t>
      </w:r>
    </w:p>
    <w:p w:rsidR="001E35B6" w:rsidRPr="00FD5F18" w:rsidRDefault="001E35B6" w:rsidP="00FD5F18">
      <w:pPr>
        <w:pStyle w:val="Prrafodelista"/>
        <w:numPr>
          <w:ilvl w:val="0"/>
          <w:numId w:val="19"/>
        </w:numPr>
        <w:tabs>
          <w:tab w:val="left" w:pos="722"/>
        </w:tabs>
        <w:spacing w:line="276" w:lineRule="auto"/>
        <w:jc w:val="both"/>
        <w:rPr>
          <w:rFonts w:ascii="Arial" w:eastAsia="Symbol" w:hAnsi="Arial"/>
          <w:sz w:val="24"/>
          <w:szCs w:val="24"/>
        </w:rPr>
      </w:pPr>
      <w:r w:rsidRPr="00FD5F18">
        <w:rPr>
          <w:rFonts w:ascii="Arial" w:hAnsi="Arial"/>
          <w:sz w:val="24"/>
          <w:szCs w:val="24"/>
        </w:rPr>
        <w:t>Tarjeta Roja directa en un partido, menos 25 puntos.</w:t>
      </w:r>
    </w:p>
    <w:p w:rsidR="001E35B6" w:rsidRPr="00DA3672" w:rsidRDefault="001E35B6" w:rsidP="00FD5F18">
      <w:pPr>
        <w:spacing w:line="276" w:lineRule="auto"/>
        <w:jc w:val="both"/>
        <w:rPr>
          <w:rFonts w:ascii="Arial" w:eastAsia="Times New Roman" w:hAnsi="Arial"/>
          <w:sz w:val="24"/>
          <w:szCs w:val="24"/>
        </w:rPr>
      </w:pPr>
    </w:p>
    <w:p w:rsidR="001E35B6" w:rsidRPr="00FD5F18" w:rsidRDefault="001E35B6" w:rsidP="00FD5F18">
      <w:pPr>
        <w:pStyle w:val="Prrafodelista"/>
        <w:numPr>
          <w:ilvl w:val="0"/>
          <w:numId w:val="20"/>
        </w:numPr>
        <w:spacing w:line="276" w:lineRule="auto"/>
        <w:jc w:val="both"/>
        <w:rPr>
          <w:rFonts w:ascii="Arial" w:hAnsi="Arial"/>
          <w:b/>
          <w:sz w:val="24"/>
          <w:szCs w:val="24"/>
        </w:rPr>
      </w:pPr>
      <w:r w:rsidRPr="00FD5F18">
        <w:rPr>
          <w:rFonts w:ascii="Arial" w:hAnsi="Arial"/>
          <w:b/>
          <w:sz w:val="24"/>
          <w:szCs w:val="24"/>
        </w:rPr>
        <w:t>NORMAS DISCIPLINARIAS</w:t>
      </w:r>
    </w:p>
    <w:p w:rsidR="001E35B6" w:rsidRPr="00FD5F18" w:rsidRDefault="001E35B6" w:rsidP="00FD5F18">
      <w:pPr>
        <w:pStyle w:val="Prrafodelista"/>
        <w:numPr>
          <w:ilvl w:val="1"/>
          <w:numId w:val="20"/>
        </w:numPr>
        <w:tabs>
          <w:tab w:val="left" w:pos="567"/>
        </w:tabs>
        <w:spacing w:line="276" w:lineRule="auto"/>
        <w:ind w:left="567" w:hanging="578"/>
        <w:jc w:val="both"/>
        <w:rPr>
          <w:rFonts w:ascii="Arial" w:eastAsia="Times New Roman" w:hAnsi="Arial"/>
          <w:sz w:val="24"/>
          <w:szCs w:val="24"/>
        </w:rPr>
      </w:pPr>
      <w:r w:rsidRPr="00FD5F18">
        <w:rPr>
          <w:rFonts w:ascii="Arial" w:hAnsi="Arial"/>
          <w:sz w:val="24"/>
          <w:szCs w:val="24"/>
        </w:rPr>
        <w:t>La Comisión  Disciplinaria del Torneo está facultado para imponer las sanciones del Códig</w:t>
      </w:r>
      <w:r w:rsidR="00F111D3" w:rsidRPr="00FD5F18">
        <w:rPr>
          <w:rFonts w:ascii="Arial" w:hAnsi="Arial"/>
          <w:sz w:val="24"/>
          <w:szCs w:val="24"/>
        </w:rPr>
        <w:t>o Disciplinario de bienestar universitario</w:t>
      </w:r>
      <w:r w:rsidRPr="00FD5F18">
        <w:rPr>
          <w:rFonts w:ascii="Arial" w:hAnsi="Arial"/>
          <w:sz w:val="24"/>
          <w:szCs w:val="24"/>
        </w:rPr>
        <w:t xml:space="preserve"> a los participantes infractores.</w:t>
      </w:r>
    </w:p>
    <w:p w:rsidR="00E10C0C" w:rsidRDefault="001E35B6" w:rsidP="00E10C0C">
      <w:pPr>
        <w:pStyle w:val="Prrafodelista"/>
        <w:numPr>
          <w:ilvl w:val="1"/>
          <w:numId w:val="20"/>
        </w:numPr>
        <w:tabs>
          <w:tab w:val="left" w:pos="567"/>
        </w:tabs>
        <w:spacing w:line="276" w:lineRule="auto"/>
        <w:ind w:left="567" w:hanging="567"/>
        <w:jc w:val="both"/>
        <w:rPr>
          <w:rFonts w:ascii="Arial" w:hAnsi="Arial"/>
          <w:sz w:val="24"/>
          <w:szCs w:val="24"/>
        </w:rPr>
      </w:pPr>
      <w:r w:rsidRPr="00E10C0C">
        <w:rPr>
          <w:rFonts w:ascii="Arial" w:hAnsi="Arial"/>
          <w:sz w:val="24"/>
          <w:szCs w:val="24"/>
        </w:rPr>
        <w:t>Un jugador expulsado deberá guardar una (1) fecha automática de suspensión, quedando entendido, que la sanción podrá ser superior si así lo decide la Comisión Disciplinaria, teniendo en cuenta la infracción cometida.</w:t>
      </w:r>
    </w:p>
    <w:p w:rsidR="001E35B6" w:rsidRDefault="001E35B6" w:rsidP="00E10C0C">
      <w:pPr>
        <w:pStyle w:val="Prrafodelista"/>
        <w:numPr>
          <w:ilvl w:val="1"/>
          <w:numId w:val="20"/>
        </w:numPr>
        <w:tabs>
          <w:tab w:val="left" w:pos="567"/>
        </w:tabs>
        <w:spacing w:line="276" w:lineRule="auto"/>
        <w:ind w:left="567" w:hanging="567"/>
        <w:jc w:val="both"/>
        <w:rPr>
          <w:rFonts w:ascii="Arial" w:hAnsi="Arial"/>
          <w:sz w:val="24"/>
          <w:szCs w:val="24"/>
        </w:rPr>
      </w:pPr>
      <w:r w:rsidRPr="00E10C0C">
        <w:rPr>
          <w:rFonts w:ascii="Arial" w:hAnsi="Arial"/>
          <w:sz w:val="24"/>
          <w:szCs w:val="24"/>
        </w:rPr>
        <w:lastRenderedPageBreak/>
        <w:t>Las tarjetas amarillas serán acumulables. Por cada dos (2) tarjetas amarillas acumuladas, el infractor tendrá una (1) fecha de suspensión.</w:t>
      </w:r>
    </w:p>
    <w:p w:rsidR="00E10C0C" w:rsidRPr="00E10C0C" w:rsidRDefault="00E10C0C" w:rsidP="00E10C0C">
      <w:pPr>
        <w:tabs>
          <w:tab w:val="left" w:pos="567"/>
        </w:tabs>
        <w:spacing w:line="276" w:lineRule="auto"/>
        <w:jc w:val="both"/>
        <w:rPr>
          <w:rFonts w:ascii="Arial" w:hAnsi="Arial"/>
          <w:sz w:val="24"/>
          <w:szCs w:val="24"/>
        </w:rPr>
      </w:pPr>
    </w:p>
    <w:p w:rsidR="00E10C0C" w:rsidRDefault="003E08BB" w:rsidP="00FD5F18">
      <w:pPr>
        <w:pStyle w:val="Prrafodelista"/>
        <w:numPr>
          <w:ilvl w:val="0"/>
          <w:numId w:val="20"/>
        </w:numPr>
        <w:autoSpaceDE w:val="0"/>
        <w:autoSpaceDN w:val="0"/>
        <w:adjustRightInd w:val="0"/>
        <w:spacing w:line="276" w:lineRule="auto"/>
        <w:jc w:val="both"/>
        <w:rPr>
          <w:rFonts w:ascii="Arial" w:hAnsi="Arial"/>
          <w:b/>
          <w:bCs/>
          <w:color w:val="000000"/>
          <w:sz w:val="24"/>
          <w:szCs w:val="24"/>
        </w:rPr>
      </w:pPr>
      <w:r w:rsidRPr="00E10C0C">
        <w:rPr>
          <w:rFonts w:ascii="Arial" w:hAnsi="Arial"/>
          <w:b/>
          <w:bCs/>
          <w:color w:val="000000"/>
          <w:sz w:val="24"/>
          <w:szCs w:val="24"/>
        </w:rPr>
        <w:t>OTRAS DISPOSICIONES</w:t>
      </w:r>
    </w:p>
    <w:p w:rsidR="00E10C0C" w:rsidRPr="00E10C0C" w:rsidRDefault="003E08BB" w:rsidP="00FD5F18">
      <w:pPr>
        <w:pStyle w:val="Prrafodelista"/>
        <w:numPr>
          <w:ilvl w:val="1"/>
          <w:numId w:val="20"/>
        </w:numPr>
        <w:autoSpaceDE w:val="0"/>
        <w:autoSpaceDN w:val="0"/>
        <w:adjustRightInd w:val="0"/>
        <w:spacing w:line="276" w:lineRule="auto"/>
        <w:ind w:left="567" w:hanging="567"/>
        <w:jc w:val="both"/>
        <w:rPr>
          <w:rFonts w:ascii="Arial" w:hAnsi="Arial"/>
          <w:b/>
          <w:bCs/>
          <w:color w:val="000000"/>
          <w:sz w:val="24"/>
          <w:szCs w:val="24"/>
        </w:rPr>
      </w:pPr>
      <w:r w:rsidRPr="00E10C0C">
        <w:rPr>
          <w:rFonts w:ascii="Arial" w:hAnsi="Arial"/>
          <w:color w:val="000000"/>
          <w:sz w:val="24"/>
          <w:szCs w:val="24"/>
        </w:rPr>
        <w:t>El mismo día del comienzo de la competencia se realizará la reunión          informativa, en la cual solamente se explicarán las normas fundamentales de competencia, se elegirá la Comisión Disciplinaria, se confirmará la lista de participantes, se oficializará la programación y se informarán aspectos logísticos importantes para el desarrollo del evento.</w:t>
      </w:r>
    </w:p>
    <w:p w:rsidR="003E08BB" w:rsidRPr="00E10C0C" w:rsidRDefault="003E08BB" w:rsidP="00FD5F18">
      <w:pPr>
        <w:pStyle w:val="Prrafodelista"/>
        <w:numPr>
          <w:ilvl w:val="1"/>
          <w:numId w:val="20"/>
        </w:numPr>
        <w:autoSpaceDE w:val="0"/>
        <w:autoSpaceDN w:val="0"/>
        <w:adjustRightInd w:val="0"/>
        <w:spacing w:line="276" w:lineRule="auto"/>
        <w:ind w:left="567" w:hanging="567"/>
        <w:jc w:val="both"/>
        <w:rPr>
          <w:rFonts w:ascii="Arial" w:hAnsi="Arial"/>
          <w:b/>
          <w:bCs/>
          <w:color w:val="000000"/>
          <w:sz w:val="24"/>
          <w:szCs w:val="24"/>
        </w:rPr>
      </w:pPr>
      <w:r w:rsidRPr="00E10C0C">
        <w:rPr>
          <w:rFonts w:ascii="Arial" w:hAnsi="Arial"/>
          <w:color w:val="000000"/>
          <w:sz w:val="24"/>
          <w:szCs w:val="24"/>
        </w:rPr>
        <w:t>Los casos no contemplados en el presente Reglamento serán resueltos con la prontitud requerida por la instancia de la Organización a la cual le corresponda.</w:t>
      </w:r>
    </w:p>
    <w:p w:rsidR="003E08BB" w:rsidRPr="00DA3672" w:rsidRDefault="003E08BB" w:rsidP="00FD5F18">
      <w:pPr>
        <w:tabs>
          <w:tab w:val="left" w:pos="722"/>
        </w:tabs>
        <w:spacing w:line="276" w:lineRule="auto"/>
        <w:jc w:val="both"/>
        <w:rPr>
          <w:rFonts w:ascii="Arial" w:hAnsi="Arial"/>
          <w:sz w:val="24"/>
          <w:szCs w:val="24"/>
        </w:rPr>
      </w:pPr>
    </w:p>
    <w:p w:rsidR="001121BC" w:rsidRPr="00DA3672" w:rsidRDefault="001121BC" w:rsidP="00FD5F18">
      <w:pPr>
        <w:spacing w:line="276" w:lineRule="auto"/>
        <w:ind w:left="3862"/>
        <w:jc w:val="both"/>
        <w:rPr>
          <w:rFonts w:ascii="Arial" w:hAnsi="Arial"/>
          <w:b/>
          <w:sz w:val="24"/>
          <w:szCs w:val="24"/>
        </w:rPr>
      </w:pPr>
    </w:p>
    <w:p w:rsidR="001E35B6" w:rsidRDefault="001E35B6" w:rsidP="00E10C0C">
      <w:pPr>
        <w:spacing w:line="276" w:lineRule="auto"/>
        <w:ind w:left="3862"/>
        <w:jc w:val="right"/>
        <w:rPr>
          <w:rFonts w:ascii="Arial" w:hAnsi="Arial"/>
          <w:b/>
          <w:sz w:val="24"/>
          <w:szCs w:val="24"/>
        </w:rPr>
      </w:pPr>
      <w:r w:rsidRPr="00DA3672">
        <w:rPr>
          <w:rFonts w:ascii="Arial" w:hAnsi="Arial"/>
          <w:b/>
          <w:sz w:val="24"/>
          <w:szCs w:val="24"/>
        </w:rPr>
        <w:t>COMITÉ ORGANIZADOR</w:t>
      </w:r>
    </w:p>
    <w:p w:rsidR="00F9609D" w:rsidRDefault="00F9609D" w:rsidP="00FD5F18">
      <w:pPr>
        <w:spacing w:line="276" w:lineRule="auto"/>
        <w:ind w:left="3862"/>
        <w:jc w:val="both"/>
        <w:rPr>
          <w:rFonts w:ascii="Arial" w:hAnsi="Arial"/>
          <w:b/>
          <w:sz w:val="24"/>
          <w:szCs w:val="24"/>
        </w:rPr>
      </w:pPr>
    </w:p>
    <w:p w:rsidR="00F9609D" w:rsidRDefault="00F9609D" w:rsidP="00FD5F18">
      <w:pPr>
        <w:spacing w:line="276" w:lineRule="auto"/>
        <w:ind w:left="3862"/>
        <w:jc w:val="both"/>
        <w:rPr>
          <w:rFonts w:ascii="Arial" w:hAnsi="Arial"/>
          <w:b/>
          <w:sz w:val="24"/>
          <w:szCs w:val="24"/>
        </w:rPr>
      </w:pPr>
    </w:p>
    <w:p w:rsidR="00F9609D" w:rsidRDefault="00F9609D" w:rsidP="00FD5F18">
      <w:pPr>
        <w:spacing w:line="276" w:lineRule="auto"/>
        <w:ind w:left="3862"/>
        <w:jc w:val="both"/>
        <w:rPr>
          <w:rFonts w:ascii="Arial" w:hAnsi="Arial"/>
          <w:b/>
          <w:sz w:val="24"/>
          <w:szCs w:val="24"/>
        </w:rPr>
      </w:pPr>
    </w:p>
    <w:p w:rsidR="00F9609D" w:rsidRDefault="00F9609D" w:rsidP="00FD5F18">
      <w:pPr>
        <w:spacing w:line="276" w:lineRule="auto"/>
        <w:ind w:left="3862"/>
        <w:jc w:val="both"/>
        <w:rPr>
          <w:rFonts w:ascii="Arial" w:hAnsi="Arial"/>
          <w:b/>
          <w:sz w:val="24"/>
          <w:szCs w:val="24"/>
        </w:rPr>
      </w:pPr>
    </w:p>
    <w:p w:rsidR="00F9609D" w:rsidRDefault="00F9609D" w:rsidP="00FD5F18">
      <w:pPr>
        <w:spacing w:line="276" w:lineRule="auto"/>
        <w:ind w:left="3862"/>
        <w:jc w:val="both"/>
        <w:rPr>
          <w:rFonts w:ascii="Arial" w:hAnsi="Arial"/>
          <w:b/>
          <w:sz w:val="24"/>
          <w:szCs w:val="24"/>
        </w:rPr>
      </w:pPr>
    </w:p>
    <w:p w:rsidR="00F9609D" w:rsidRPr="00DA3672" w:rsidRDefault="00F9609D" w:rsidP="00FD5F18">
      <w:pPr>
        <w:spacing w:line="276" w:lineRule="auto"/>
        <w:ind w:left="3862"/>
        <w:jc w:val="both"/>
        <w:rPr>
          <w:rFonts w:ascii="Arial" w:hAnsi="Arial"/>
          <w:b/>
          <w:sz w:val="24"/>
          <w:szCs w:val="24"/>
        </w:rPr>
      </w:pPr>
    </w:p>
    <w:p w:rsidR="001E35B6" w:rsidRPr="00DA3672" w:rsidRDefault="001E35B6" w:rsidP="00FD5F18">
      <w:pPr>
        <w:spacing w:line="276" w:lineRule="auto"/>
        <w:ind w:left="3862"/>
        <w:jc w:val="both"/>
        <w:rPr>
          <w:rFonts w:ascii="Arial" w:hAnsi="Arial"/>
          <w:b/>
          <w:sz w:val="24"/>
          <w:szCs w:val="24"/>
        </w:rPr>
      </w:pPr>
    </w:p>
    <w:p w:rsidR="007046EF" w:rsidRDefault="007046EF" w:rsidP="00FD5F18">
      <w:pPr>
        <w:spacing w:line="276" w:lineRule="auto"/>
        <w:jc w:val="both"/>
        <w:rPr>
          <w:noProof/>
        </w:rPr>
      </w:pPr>
    </w:p>
    <w:p w:rsidR="008E68D6" w:rsidRDefault="008E68D6" w:rsidP="00FD5F18">
      <w:pPr>
        <w:spacing w:line="276" w:lineRule="auto"/>
        <w:jc w:val="both"/>
        <w:rPr>
          <w:rFonts w:ascii="Arial" w:hAnsi="Arial"/>
          <w:sz w:val="24"/>
          <w:szCs w:val="24"/>
        </w:rPr>
      </w:pPr>
    </w:p>
    <w:p w:rsidR="007046EF" w:rsidRPr="00DA3672" w:rsidRDefault="00797E1E" w:rsidP="00FD5F18">
      <w:pPr>
        <w:spacing w:line="276" w:lineRule="auto"/>
        <w:jc w:val="both"/>
        <w:rPr>
          <w:rFonts w:ascii="Arial" w:hAnsi="Arial"/>
          <w:sz w:val="24"/>
          <w:szCs w:val="24"/>
        </w:rPr>
      </w:pPr>
      <w:r>
        <w:rPr>
          <w:rFonts w:ascii="Arial" w:hAnsi="Arial"/>
          <w:sz w:val="24"/>
          <w:szCs w:val="24"/>
        </w:rPr>
        <w:t>.</w:t>
      </w:r>
    </w:p>
    <w:sectPr w:rsidR="007046EF" w:rsidRPr="00DA3672" w:rsidSect="00E10C0C">
      <w:headerReference w:type="default" r:id="rId8"/>
      <w:pgSz w:w="12240" w:h="15840"/>
      <w:pgMar w:top="1701" w:right="1701" w:bottom="1418" w:left="1701" w:header="1021" w:footer="85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561" w:rsidRDefault="007F5561" w:rsidP="00DA3672">
      <w:r>
        <w:separator/>
      </w:r>
    </w:p>
  </w:endnote>
  <w:endnote w:type="continuationSeparator" w:id="0">
    <w:p w:rsidR="007F5561" w:rsidRDefault="007F5561" w:rsidP="00DA3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561" w:rsidRDefault="007F5561" w:rsidP="00DA3672">
      <w:r>
        <w:separator/>
      </w:r>
    </w:p>
  </w:footnote>
  <w:footnote w:type="continuationSeparator" w:id="0">
    <w:p w:rsidR="007F5561" w:rsidRDefault="007F5561" w:rsidP="00DA36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F18" w:rsidRDefault="004F3EB4">
    <w:pPr>
      <w:pStyle w:val="Encabezado"/>
    </w:pPr>
    <w:r w:rsidRPr="00732201">
      <w:rPr>
        <w:rFonts w:ascii="Arial" w:hAnsi="Arial"/>
        <w:noProof/>
        <w:color w:val="0000FF"/>
        <w:sz w:val="27"/>
        <w:szCs w:val="27"/>
      </w:rPr>
      <w:drawing>
        <wp:anchor distT="0" distB="0" distL="114300" distR="114300" simplePos="0" relativeHeight="251661312" behindDoc="1" locked="0" layoutInCell="1" allowOverlap="1" wp14:anchorId="18A62E5C" wp14:editId="3A4D33DF">
          <wp:simplePos x="0" y="0"/>
          <wp:positionH relativeFrom="margin">
            <wp:posOffset>-295275</wp:posOffset>
          </wp:positionH>
          <wp:positionV relativeFrom="paragraph">
            <wp:posOffset>-482600</wp:posOffset>
          </wp:positionV>
          <wp:extent cx="1752600" cy="901753"/>
          <wp:effectExtent l="0" t="0" r="0" b="0"/>
          <wp:wrapNone/>
          <wp:docPr id="2" name="Imagen 2" descr="Resultado de imagen para logo universidad de cundinamarc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universidad de cundinamarca">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901753"/>
                  </a:xfrm>
                  <a:prstGeom prst="rect">
                    <a:avLst/>
                  </a:prstGeom>
                  <a:noFill/>
                  <a:ln>
                    <a:noFill/>
                  </a:ln>
                </pic:spPr>
              </pic:pic>
            </a:graphicData>
          </a:graphic>
          <wp14:sizeRelH relativeFrom="page">
            <wp14:pctWidth>0</wp14:pctWidth>
          </wp14:sizeRelH>
          <wp14:sizeRelV relativeFrom="page">
            <wp14:pctHeight>0</wp14:pctHeight>
          </wp14:sizeRelV>
        </wp:anchor>
      </w:drawing>
    </w:r>
    <w:r w:rsidR="00E10C0C">
      <w:rPr>
        <w:noProof/>
      </w:rPr>
      <w:drawing>
        <wp:anchor distT="0" distB="0" distL="114300" distR="114300" simplePos="0" relativeHeight="251659264" behindDoc="0" locked="0" layoutInCell="1" allowOverlap="1" wp14:anchorId="2C63E0D8" wp14:editId="0EB58F8B">
          <wp:simplePos x="0" y="0"/>
          <wp:positionH relativeFrom="margin">
            <wp:posOffset>4169410</wp:posOffset>
          </wp:positionH>
          <wp:positionV relativeFrom="paragraph">
            <wp:posOffset>-315282</wp:posOffset>
          </wp:positionV>
          <wp:extent cx="1514475" cy="733425"/>
          <wp:effectExtent l="0" t="0" r="9525" b="9525"/>
          <wp:wrapNone/>
          <wp:docPr id="1" name="Imagen 1" descr="https://scontent-bog1-1.xx.fbcdn.net/v/t34.0-12/22093479_1939311139428923_1416280251_n.jpg?oh=427bb16d1337ba074adfb09395b7a384&amp;oe=59D0B4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bog1-1.xx.fbcdn.net/v/t34.0-12/22093479_1939311139428923_1416280251_n.jpg?oh=427bb16d1337ba074adfb09395b7a384&amp;oe=59D0B4E1"/>
                  <pic:cNvPicPr>
                    <a:picLocks noChangeAspect="1" noChangeArrowheads="1"/>
                  </pic:cNvPicPr>
                </pic:nvPicPr>
                <pic:blipFill rotWithShape="1">
                  <a:blip r:embed="rId3" cstate="print">
                    <a:extLst>
                      <a:ext uri="{28A0092B-C50C-407E-A947-70E740481C1C}">
                        <a14:useLocalDpi xmlns:a14="http://schemas.microsoft.com/office/drawing/2010/main" val="0"/>
                      </a:ext>
                    </a:extLst>
                  </a:blip>
                  <a:srcRect l="2958" t="22666" r="2958" b="26000"/>
                  <a:stretch/>
                </pic:blipFill>
                <pic:spPr bwMode="auto">
                  <a:xfrm>
                    <a:off x="0" y="0"/>
                    <a:ext cx="1514475" cy="733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48"/>
    <w:multiLevelType w:val="hybridMultilevel"/>
    <w:tmpl w:val="6CAA230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49"/>
    <w:multiLevelType w:val="hybridMultilevel"/>
    <w:tmpl w:val="3F7C2FF4"/>
    <w:lvl w:ilvl="0" w:tplc="FFFFFFFF">
      <w:start w:val="2"/>
      <w:numFmt w:val="decimal"/>
      <w:lvlText w:val="1.%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4A"/>
    <w:multiLevelType w:val="hybridMultilevel"/>
    <w:tmpl w:val="25413B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4B"/>
    <w:multiLevelType w:val="hybridMultilevel"/>
    <w:tmpl w:val="17180B0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4D"/>
    <w:multiLevelType w:val="hybridMultilevel"/>
    <w:tmpl w:val="5D205E20"/>
    <w:lvl w:ilvl="0" w:tplc="FFFFFFFF">
      <w:start w:val="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4E"/>
    <w:multiLevelType w:val="hybridMultilevel"/>
    <w:tmpl w:val="11CCA8BA"/>
    <w:lvl w:ilvl="0" w:tplc="FFFFFFFF">
      <w:start w:val="1"/>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4F"/>
    <w:multiLevelType w:val="hybridMultilevel"/>
    <w:tmpl w:val="4D32AB86"/>
    <w:lvl w:ilvl="0" w:tplc="FFFFFFFF">
      <w:start w:val="4"/>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50"/>
    <w:multiLevelType w:val="hybridMultilevel"/>
    <w:tmpl w:val="3F07ACC2"/>
    <w:lvl w:ilvl="0" w:tplc="FFFFFFFF">
      <w:start w:val="4"/>
      <w:numFmt w:val="decimal"/>
      <w:lvlText w:val="3.%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51"/>
    <w:multiLevelType w:val="hybridMultilevel"/>
    <w:tmpl w:val="6B47F63E"/>
    <w:lvl w:ilvl="0" w:tplc="FFFFFFFF">
      <w:start w:val="1"/>
      <w:numFmt w:val="decimal"/>
      <w:lvlText w:val="3.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52"/>
    <w:multiLevelType w:val="hybridMultilevel"/>
    <w:tmpl w:val="10F867C8"/>
    <w:lvl w:ilvl="0" w:tplc="D2745F58">
      <w:start w:val="1"/>
      <w:numFmt w:val="decimal"/>
      <w:lvlText w:val="4.1.%1."/>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53"/>
    <w:multiLevelType w:val="hybridMultilevel"/>
    <w:tmpl w:val="7228FA5A"/>
    <w:lvl w:ilvl="0" w:tplc="FFFFFFFF">
      <w:start w:val="1"/>
      <w:numFmt w:val="decimal"/>
      <w:lvlText w:val="5.%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C1A7D5D"/>
    <w:multiLevelType w:val="multilevel"/>
    <w:tmpl w:val="6D328E32"/>
    <w:lvl w:ilvl="0">
      <w:start w:val="2"/>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D836E30"/>
    <w:multiLevelType w:val="hybridMultilevel"/>
    <w:tmpl w:val="0D04C97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4B4597D"/>
    <w:multiLevelType w:val="hybridMultilevel"/>
    <w:tmpl w:val="C070153A"/>
    <w:lvl w:ilvl="0" w:tplc="240A0001">
      <w:start w:val="1"/>
      <w:numFmt w:val="bullet"/>
      <w:lvlText w:val=""/>
      <w:lvlJc w:val="left"/>
      <w:pPr>
        <w:ind w:left="765" w:hanging="360"/>
      </w:pPr>
      <w:rPr>
        <w:rFonts w:ascii="Symbol" w:hAnsi="Symbol" w:hint="default"/>
      </w:rPr>
    </w:lvl>
    <w:lvl w:ilvl="1" w:tplc="240A0003" w:tentative="1">
      <w:start w:val="1"/>
      <w:numFmt w:val="bullet"/>
      <w:lvlText w:val="o"/>
      <w:lvlJc w:val="left"/>
      <w:pPr>
        <w:ind w:left="1485" w:hanging="360"/>
      </w:pPr>
      <w:rPr>
        <w:rFonts w:ascii="Courier New" w:hAnsi="Courier New" w:cs="Courier New" w:hint="default"/>
      </w:rPr>
    </w:lvl>
    <w:lvl w:ilvl="2" w:tplc="240A0005" w:tentative="1">
      <w:start w:val="1"/>
      <w:numFmt w:val="bullet"/>
      <w:lvlText w:val=""/>
      <w:lvlJc w:val="left"/>
      <w:pPr>
        <w:ind w:left="2205" w:hanging="360"/>
      </w:pPr>
      <w:rPr>
        <w:rFonts w:ascii="Wingdings" w:hAnsi="Wingdings" w:hint="default"/>
      </w:rPr>
    </w:lvl>
    <w:lvl w:ilvl="3" w:tplc="240A0001" w:tentative="1">
      <w:start w:val="1"/>
      <w:numFmt w:val="bullet"/>
      <w:lvlText w:val=""/>
      <w:lvlJc w:val="left"/>
      <w:pPr>
        <w:ind w:left="2925" w:hanging="360"/>
      </w:pPr>
      <w:rPr>
        <w:rFonts w:ascii="Symbol" w:hAnsi="Symbol" w:hint="default"/>
      </w:rPr>
    </w:lvl>
    <w:lvl w:ilvl="4" w:tplc="240A0003" w:tentative="1">
      <w:start w:val="1"/>
      <w:numFmt w:val="bullet"/>
      <w:lvlText w:val="o"/>
      <w:lvlJc w:val="left"/>
      <w:pPr>
        <w:ind w:left="3645" w:hanging="360"/>
      </w:pPr>
      <w:rPr>
        <w:rFonts w:ascii="Courier New" w:hAnsi="Courier New" w:cs="Courier New" w:hint="default"/>
      </w:rPr>
    </w:lvl>
    <w:lvl w:ilvl="5" w:tplc="240A0005" w:tentative="1">
      <w:start w:val="1"/>
      <w:numFmt w:val="bullet"/>
      <w:lvlText w:val=""/>
      <w:lvlJc w:val="left"/>
      <w:pPr>
        <w:ind w:left="4365" w:hanging="360"/>
      </w:pPr>
      <w:rPr>
        <w:rFonts w:ascii="Wingdings" w:hAnsi="Wingdings" w:hint="default"/>
      </w:rPr>
    </w:lvl>
    <w:lvl w:ilvl="6" w:tplc="240A0001" w:tentative="1">
      <w:start w:val="1"/>
      <w:numFmt w:val="bullet"/>
      <w:lvlText w:val=""/>
      <w:lvlJc w:val="left"/>
      <w:pPr>
        <w:ind w:left="5085" w:hanging="360"/>
      </w:pPr>
      <w:rPr>
        <w:rFonts w:ascii="Symbol" w:hAnsi="Symbol" w:hint="default"/>
      </w:rPr>
    </w:lvl>
    <w:lvl w:ilvl="7" w:tplc="240A0003" w:tentative="1">
      <w:start w:val="1"/>
      <w:numFmt w:val="bullet"/>
      <w:lvlText w:val="o"/>
      <w:lvlJc w:val="left"/>
      <w:pPr>
        <w:ind w:left="5805" w:hanging="360"/>
      </w:pPr>
      <w:rPr>
        <w:rFonts w:ascii="Courier New" w:hAnsi="Courier New" w:cs="Courier New" w:hint="default"/>
      </w:rPr>
    </w:lvl>
    <w:lvl w:ilvl="8" w:tplc="240A0005" w:tentative="1">
      <w:start w:val="1"/>
      <w:numFmt w:val="bullet"/>
      <w:lvlText w:val=""/>
      <w:lvlJc w:val="left"/>
      <w:pPr>
        <w:ind w:left="6525" w:hanging="360"/>
      </w:pPr>
      <w:rPr>
        <w:rFonts w:ascii="Wingdings" w:hAnsi="Wingdings" w:hint="default"/>
      </w:rPr>
    </w:lvl>
  </w:abstractNum>
  <w:abstractNum w:abstractNumId="14" w15:restartNumberingAfterBreak="0">
    <w:nsid w:val="2D67078D"/>
    <w:multiLevelType w:val="hybridMultilevel"/>
    <w:tmpl w:val="BBC61A0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3AD30DA"/>
    <w:multiLevelType w:val="hybridMultilevel"/>
    <w:tmpl w:val="6848115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6" w15:restartNumberingAfterBreak="0">
    <w:nsid w:val="37F563FD"/>
    <w:multiLevelType w:val="hybridMultilevel"/>
    <w:tmpl w:val="B106E9A8"/>
    <w:lvl w:ilvl="0" w:tplc="0E74BF68">
      <w:start w:val="1"/>
      <w:numFmt w:val="decimal"/>
      <w:lvlText w:val="(%1)"/>
      <w:lvlJc w:val="left"/>
      <w:pPr>
        <w:ind w:left="902" w:hanging="360"/>
      </w:pPr>
      <w:rPr>
        <w:rFonts w:hint="default"/>
      </w:rPr>
    </w:lvl>
    <w:lvl w:ilvl="1" w:tplc="240A0019" w:tentative="1">
      <w:start w:val="1"/>
      <w:numFmt w:val="lowerLetter"/>
      <w:lvlText w:val="%2."/>
      <w:lvlJc w:val="left"/>
      <w:pPr>
        <w:ind w:left="1622" w:hanging="360"/>
      </w:pPr>
    </w:lvl>
    <w:lvl w:ilvl="2" w:tplc="240A001B" w:tentative="1">
      <w:start w:val="1"/>
      <w:numFmt w:val="lowerRoman"/>
      <w:lvlText w:val="%3."/>
      <w:lvlJc w:val="right"/>
      <w:pPr>
        <w:ind w:left="2342" w:hanging="180"/>
      </w:pPr>
    </w:lvl>
    <w:lvl w:ilvl="3" w:tplc="240A000F" w:tentative="1">
      <w:start w:val="1"/>
      <w:numFmt w:val="decimal"/>
      <w:lvlText w:val="%4."/>
      <w:lvlJc w:val="left"/>
      <w:pPr>
        <w:ind w:left="3062" w:hanging="360"/>
      </w:pPr>
    </w:lvl>
    <w:lvl w:ilvl="4" w:tplc="240A0019" w:tentative="1">
      <w:start w:val="1"/>
      <w:numFmt w:val="lowerLetter"/>
      <w:lvlText w:val="%5."/>
      <w:lvlJc w:val="left"/>
      <w:pPr>
        <w:ind w:left="3782" w:hanging="360"/>
      </w:pPr>
    </w:lvl>
    <w:lvl w:ilvl="5" w:tplc="240A001B" w:tentative="1">
      <w:start w:val="1"/>
      <w:numFmt w:val="lowerRoman"/>
      <w:lvlText w:val="%6."/>
      <w:lvlJc w:val="right"/>
      <w:pPr>
        <w:ind w:left="4502" w:hanging="180"/>
      </w:pPr>
    </w:lvl>
    <w:lvl w:ilvl="6" w:tplc="240A000F" w:tentative="1">
      <w:start w:val="1"/>
      <w:numFmt w:val="decimal"/>
      <w:lvlText w:val="%7."/>
      <w:lvlJc w:val="left"/>
      <w:pPr>
        <w:ind w:left="5222" w:hanging="360"/>
      </w:pPr>
    </w:lvl>
    <w:lvl w:ilvl="7" w:tplc="240A0019" w:tentative="1">
      <w:start w:val="1"/>
      <w:numFmt w:val="lowerLetter"/>
      <w:lvlText w:val="%8."/>
      <w:lvlJc w:val="left"/>
      <w:pPr>
        <w:ind w:left="5942" w:hanging="360"/>
      </w:pPr>
    </w:lvl>
    <w:lvl w:ilvl="8" w:tplc="240A001B" w:tentative="1">
      <w:start w:val="1"/>
      <w:numFmt w:val="lowerRoman"/>
      <w:lvlText w:val="%9."/>
      <w:lvlJc w:val="right"/>
      <w:pPr>
        <w:ind w:left="6662" w:hanging="180"/>
      </w:pPr>
    </w:lvl>
  </w:abstractNum>
  <w:abstractNum w:abstractNumId="17" w15:restartNumberingAfterBreak="0">
    <w:nsid w:val="573C70F9"/>
    <w:multiLevelType w:val="hybridMultilevel"/>
    <w:tmpl w:val="7D3E25B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5F046235"/>
    <w:multiLevelType w:val="hybridMultilevel"/>
    <w:tmpl w:val="174046E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74D90B92"/>
    <w:multiLevelType w:val="hybridMultilevel"/>
    <w:tmpl w:val="27C4CC56"/>
    <w:lvl w:ilvl="0" w:tplc="240A000F">
      <w:start w:val="1"/>
      <w:numFmt w:val="decimal"/>
      <w:lvlText w:val="%1."/>
      <w:lvlJc w:val="left"/>
      <w:pPr>
        <w:ind w:left="1262" w:hanging="360"/>
      </w:pPr>
    </w:lvl>
    <w:lvl w:ilvl="1" w:tplc="240A0019" w:tentative="1">
      <w:start w:val="1"/>
      <w:numFmt w:val="lowerLetter"/>
      <w:lvlText w:val="%2."/>
      <w:lvlJc w:val="left"/>
      <w:pPr>
        <w:ind w:left="1982" w:hanging="360"/>
      </w:pPr>
    </w:lvl>
    <w:lvl w:ilvl="2" w:tplc="240A001B" w:tentative="1">
      <w:start w:val="1"/>
      <w:numFmt w:val="lowerRoman"/>
      <w:lvlText w:val="%3."/>
      <w:lvlJc w:val="right"/>
      <w:pPr>
        <w:ind w:left="2702" w:hanging="180"/>
      </w:pPr>
    </w:lvl>
    <w:lvl w:ilvl="3" w:tplc="240A000F" w:tentative="1">
      <w:start w:val="1"/>
      <w:numFmt w:val="decimal"/>
      <w:lvlText w:val="%4."/>
      <w:lvlJc w:val="left"/>
      <w:pPr>
        <w:ind w:left="3422" w:hanging="360"/>
      </w:pPr>
    </w:lvl>
    <w:lvl w:ilvl="4" w:tplc="240A0019" w:tentative="1">
      <w:start w:val="1"/>
      <w:numFmt w:val="lowerLetter"/>
      <w:lvlText w:val="%5."/>
      <w:lvlJc w:val="left"/>
      <w:pPr>
        <w:ind w:left="4142" w:hanging="360"/>
      </w:pPr>
    </w:lvl>
    <w:lvl w:ilvl="5" w:tplc="240A001B" w:tentative="1">
      <w:start w:val="1"/>
      <w:numFmt w:val="lowerRoman"/>
      <w:lvlText w:val="%6."/>
      <w:lvlJc w:val="right"/>
      <w:pPr>
        <w:ind w:left="4862" w:hanging="180"/>
      </w:pPr>
    </w:lvl>
    <w:lvl w:ilvl="6" w:tplc="240A000F" w:tentative="1">
      <w:start w:val="1"/>
      <w:numFmt w:val="decimal"/>
      <w:lvlText w:val="%7."/>
      <w:lvlJc w:val="left"/>
      <w:pPr>
        <w:ind w:left="5582" w:hanging="360"/>
      </w:pPr>
    </w:lvl>
    <w:lvl w:ilvl="7" w:tplc="240A0019" w:tentative="1">
      <w:start w:val="1"/>
      <w:numFmt w:val="lowerLetter"/>
      <w:lvlText w:val="%8."/>
      <w:lvlJc w:val="left"/>
      <w:pPr>
        <w:ind w:left="6302" w:hanging="360"/>
      </w:pPr>
    </w:lvl>
    <w:lvl w:ilvl="8" w:tplc="240A001B" w:tentative="1">
      <w:start w:val="1"/>
      <w:numFmt w:val="lowerRoman"/>
      <w:lvlText w:val="%9."/>
      <w:lvlJc w:val="right"/>
      <w:pPr>
        <w:ind w:left="702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6"/>
  </w:num>
  <w:num w:numId="13">
    <w:abstractNumId w:val="19"/>
  </w:num>
  <w:num w:numId="14">
    <w:abstractNumId w:val="14"/>
  </w:num>
  <w:num w:numId="15">
    <w:abstractNumId w:val="18"/>
  </w:num>
  <w:num w:numId="16">
    <w:abstractNumId w:val="13"/>
  </w:num>
  <w:num w:numId="17">
    <w:abstractNumId w:val="17"/>
  </w:num>
  <w:num w:numId="18">
    <w:abstractNumId w:val="13"/>
  </w:num>
  <w:num w:numId="19">
    <w:abstractNumId w:val="15"/>
  </w:num>
  <w:num w:numId="20">
    <w:abstractNumId w:val="11"/>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8D6"/>
    <w:rsid w:val="000B55E1"/>
    <w:rsid w:val="000C63FC"/>
    <w:rsid w:val="001121BC"/>
    <w:rsid w:val="00182D00"/>
    <w:rsid w:val="001E35B6"/>
    <w:rsid w:val="002464C1"/>
    <w:rsid w:val="00267119"/>
    <w:rsid w:val="002C3EAD"/>
    <w:rsid w:val="002F210E"/>
    <w:rsid w:val="003B5E99"/>
    <w:rsid w:val="003E08BB"/>
    <w:rsid w:val="00425C18"/>
    <w:rsid w:val="004F3EB4"/>
    <w:rsid w:val="00515C08"/>
    <w:rsid w:val="006413FE"/>
    <w:rsid w:val="007046EF"/>
    <w:rsid w:val="00724A51"/>
    <w:rsid w:val="00762D6E"/>
    <w:rsid w:val="00797E1E"/>
    <w:rsid w:val="007F5561"/>
    <w:rsid w:val="00877805"/>
    <w:rsid w:val="00887229"/>
    <w:rsid w:val="008D28CE"/>
    <w:rsid w:val="008E68D6"/>
    <w:rsid w:val="009B5316"/>
    <w:rsid w:val="00B13247"/>
    <w:rsid w:val="00B90B7C"/>
    <w:rsid w:val="00D238EC"/>
    <w:rsid w:val="00D65D26"/>
    <w:rsid w:val="00DA3672"/>
    <w:rsid w:val="00DA47B5"/>
    <w:rsid w:val="00DD192B"/>
    <w:rsid w:val="00DD7458"/>
    <w:rsid w:val="00E10C0C"/>
    <w:rsid w:val="00EB2B25"/>
    <w:rsid w:val="00F111D3"/>
    <w:rsid w:val="00F929D5"/>
    <w:rsid w:val="00F9609D"/>
    <w:rsid w:val="00FD5F1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93DB0"/>
  <w15:chartTrackingRefBased/>
  <w15:docId w15:val="{BC05C958-943F-40B5-9AB6-FEEB3E737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5B6"/>
    <w:pPr>
      <w:spacing w:after="0" w:line="240" w:lineRule="auto"/>
    </w:pPr>
    <w:rPr>
      <w:rFonts w:ascii="Calibri" w:eastAsia="Calibri" w:hAnsi="Calibri" w:cs="Arial"/>
      <w:sz w:val="20"/>
      <w:szCs w:val="20"/>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1"/>
    <w:qFormat/>
    <w:rsid w:val="002F210E"/>
    <w:pPr>
      <w:ind w:left="720"/>
      <w:contextualSpacing/>
    </w:pPr>
  </w:style>
  <w:style w:type="paragraph" w:styleId="Textodeglobo">
    <w:name w:val="Balloon Text"/>
    <w:basedOn w:val="Normal"/>
    <w:link w:val="TextodegloboCar"/>
    <w:uiPriority w:val="99"/>
    <w:semiHidden/>
    <w:unhideWhenUsed/>
    <w:rsid w:val="006413F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13FE"/>
    <w:rPr>
      <w:rFonts w:ascii="Segoe UI" w:eastAsia="Calibri" w:hAnsi="Segoe UI" w:cs="Segoe UI"/>
      <w:sz w:val="18"/>
      <w:szCs w:val="18"/>
      <w:lang w:eastAsia="es-CO"/>
    </w:rPr>
  </w:style>
  <w:style w:type="character" w:styleId="Hipervnculo">
    <w:name w:val="Hyperlink"/>
    <w:basedOn w:val="Fuentedeprrafopredeter"/>
    <w:uiPriority w:val="99"/>
    <w:unhideWhenUsed/>
    <w:rsid w:val="00B90B7C"/>
    <w:rPr>
      <w:color w:val="0563C1" w:themeColor="hyperlink"/>
      <w:u w:val="single"/>
    </w:rPr>
  </w:style>
  <w:style w:type="paragraph" w:styleId="Encabezado">
    <w:name w:val="header"/>
    <w:basedOn w:val="Normal"/>
    <w:link w:val="EncabezadoCar"/>
    <w:uiPriority w:val="99"/>
    <w:unhideWhenUsed/>
    <w:rsid w:val="00DA3672"/>
    <w:pPr>
      <w:tabs>
        <w:tab w:val="center" w:pos="4419"/>
        <w:tab w:val="right" w:pos="8838"/>
      </w:tabs>
    </w:pPr>
  </w:style>
  <w:style w:type="character" w:customStyle="1" w:styleId="EncabezadoCar">
    <w:name w:val="Encabezado Car"/>
    <w:basedOn w:val="Fuentedeprrafopredeter"/>
    <w:link w:val="Encabezado"/>
    <w:uiPriority w:val="99"/>
    <w:rsid w:val="00DA3672"/>
    <w:rPr>
      <w:rFonts w:ascii="Calibri" w:eastAsia="Calibri" w:hAnsi="Calibri" w:cs="Arial"/>
      <w:sz w:val="20"/>
      <w:szCs w:val="20"/>
      <w:lang w:eastAsia="es-CO"/>
    </w:rPr>
  </w:style>
  <w:style w:type="paragraph" w:styleId="Piedepgina">
    <w:name w:val="footer"/>
    <w:basedOn w:val="Normal"/>
    <w:link w:val="PiedepginaCar"/>
    <w:uiPriority w:val="99"/>
    <w:unhideWhenUsed/>
    <w:rsid w:val="00DA3672"/>
    <w:pPr>
      <w:tabs>
        <w:tab w:val="center" w:pos="4419"/>
        <w:tab w:val="right" w:pos="8838"/>
      </w:tabs>
    </w:pPr>
  </w:style>
  <w:style w:type="character" w:customStyle="1" w:styleId="PiedepginaCar">
    <w:name w:val="Pie de página Car"/>
    <w:basedOn w:val="Fuentedeprrafopredeter"/>
    <w:link w:val="Piedepgina"/>
    <w:uiPriority w:val="99"/>
    <w:rsid w:val="00DA3672"/>
    <w:rPr>
      <w:rFonts w:ascii="Calibri" w:eastAsia="Calibri" w:hAnsi="Calibri" w:cs="Arial"/>
      <w:sz w:val="20"/>
      <w:szCs w:val="20"/>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14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https://www.google.com.co/imgres?imgurl=https://www.universidadesvirtuales.com.co/logos/original/logo-universidad-de-cundinamarca.png&amp;imgrefurl=https://www.universidadesvirtuales.com.co/universidad-de-cundinamarca&amp;docid=9LIhHOpi1evrJM&amp;tbnid=BICd0N3KpyPiuM:&amp;vet=10ahUKEwj05_7H98jWAhUKS2MKHREyBDEQMwgjKAAwAA..i&amp;w=780&amp;h=430&amp;bih=673&amp;biw=1366&amp;q=logo%20universidad%20de%20cundinamarca&amp;ved=0ahUKEwj05_7H98jWAhUKS2MKHREyBDEQMwgjKAAwAA&amp;iact=mrc&amp;uact=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8AD7F-49B8-4BFD-8F98-970DAB3A9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569</Words>
  <Characters>3131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FUSA-00000</cp:lastModifiedBy>
  <cp:revision>3</cp:revision>
  <cp:lastPrinted>2017-04-28T15:07:00Z</cp:lastPrinted>
  <dcterms:created xsi:type="dcterms:W3CDTF">2018-07-05T16:25:00Z</dcterms:created>
  <dcterms:modified xsi:type="dcterms:W3CDTF">2018-07-05T16:26:00Z</dcterms:modified>
</cp:coreProperties>
</file>