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74E" w:rsidRDefault="00E3474E" w:rsidP="00DD3D9B">
      <w:pPr>
        <w:spacing w:line="239" w:lineRule="auto"/>
        <w:jc w:val="center"/>
        <w:rPr>
          <w:rFonts w:ascii="Arial" w:hAnsi="Arial"/>
          <w:b/>
          <w:sz w:val="24"/>
          <w:szCs w:val="24"/>
        </w:rPr>
      </w:pPr>
    </w:p>
    <w:p w:rsidR="00DD3D9B" w:rsidRPr="007902CF" w:rsidRDefault="00DD3D9B" w:rsidP="00DD3D9B">
      <w:pPr>
        <w:spacing w:line="239" w:lineRule="auto"/>
        <w:jc w:val="center"/>
        <w:rPr>
          <w:rFonts w:ascii="Arial" w:hAnsi="Arial"/>
          <w:b/>
          <w:sz w:val="24"/>
          <w:szCs w:val="24"/>
        </w:rPr>
      </w:pPr>
      <w:r w:rsidRPr="007902CF">
        <w:rPr>
          <w:rFonts w:ascii="Arial" w:hAnsi="Arial"/>
          <w:b/>
          <w:sz w:val="24"/>
          <w:szCs w:val="24"/>
        </w:rPr>
        <w:t>REGLAMENTO DE BALONCESTO</w:t>
      </w:r>
    </w:p>
    <w:p w:rsidR="00DD3D9B" w:rsidRPr="007902CF" w:rsidRDefault="00DD3D9B" w:rsidP="00DD3D9B">
      <w:pPr>
        <w:spacing w:line="1" w:lineRule="exact"/>
        <w:jc w:val="both"/>
        <w:rPr>
          <w:rFonts w:ascii="Arial" w:eastAsia="Times New Roman" w:hAnsi="Arial"/>
          <w:sz w:val="24"/>
          <w:szCs w:val="24"/>
        </w:rPr>
      </w:pPr>
    </w:p>
    <w:p w:rsidR="00DD3D9B" w:rsidRPr="007902CF" w:rsidRDefault="00DD3D9B" w:rsidP="00DD3D9B">
      <w:pPr>
        <w:spacing w:line="0" w:lineRule="atLeast"/>
        <w:ind w:left="2"/>
        <w:jc w:val="both"/>
        <w:rPr>
          <w:rFonts w:ascii="Arial" w:hAnsi="Arial"/>
          <w:b/>
          <w:sz w:val="24"/>
          <w:szCs w:val="24"/>
        </w:rPr>
      </w:pPr>
    </w:p>
    <w:p w:rsidR="00D14C7B" w:rsidRPr="007902CF" w:rsidRDefault="00D14C7B" w:rsidP="00D14C7B">
      <w:pPr>
        <w:spacing w:line="276" w:lineRule="auto"/>
        <w:jc w:val="both"/>
        <w:rPr>
          <w:rFonts w:ascii="Arial" w:eastAsia="Times New Roman" w:hAnsi="Arial"/>
          <w:sz w:val="24"/>
          <w:szCs w:val="24"/>
        </w:rPr>
      </w:pPr>
    </w:p>
    <w:p w:rsidR="00D14C7B" w:rsidRPr="007902CF" w:rsidRDefault="00D14C7B" w:rsidP="00D14C7B">
      <w:pPr>
        <w:spacing w:line="276" w:lineRule="auto"/>
        <w:jc w:val="both"/>
        <w:rPr>
          <w:rFonts w:ascii="Arial" w:hAnsi="Arial"/>
          <w:sz w:val="24"/>
          <w:szCs w:val="24"/>
          <w:lang w:eastAsia="en-US"/>
        </w:rPr>
      </w:pPr>
      <w:r w:rsidRPr="007902CF">
        <w:rPr>
          <w:rFonts w:ascii="Arial" w:hAnsi="Arial"/>
          <w:b/>
          <w:sz w:val="24"/>
          <w:szCs w:val="24"/>
          <w:lang w:eastAsia="en-US"/>
        </w:rPr>
        <w:t xml:space="preserve">ARTÍCULO 1: </w:t>
      </w:r>
      <w:r w:rsidRPr="007902CF">
        <w:rPr>
          <w:rFonts w:ascii="Arial" w:hAnsi="Arial"/>
          <w:sz w:val="24"/>
          <w:szCs w:val="24"/>
          <w:lang w:eastAsia="en-US"/>
        </w:rPr>
        <w:t>El campeonato busca estrechar los lasos de amistad entre los deportistas participantes, en el marco de la sana competencia.</w:t>
      </w:r>
    </w:p>
    <w:p w:rsidR="00D14C7B" w:rsidRPr="007902CF" w:rsidRDefault="00D14C7B" w:rsidP="00D14C7B">
      <w:pPr>
        <w:spacing w:line="276" w:lineRule="auto"/>
        <w:jc w:val="both"/>
        <w:rPr>
          <w:rFonts w:ascii="Arial" w:hAnsi="Arial"/>
          <w:sz w:val="24"/>
          <w:szCs w:val="24"/>
          <w:lang w:eastAsia="en-US"/>
        </w:rPr>
      </w:pPr>
    </w:p>
    <w:p w:rsidR="00D14C7B" w:rsidRPr="007902CF" w:rsidRDefault="00D14C7B" w:rsidP="00D14C7B">
      <w:pPr>
        <w:spacing w:line="276" w:lineRule="auto"/>
        <w:jc w:val="both"/>
        <w:rPr>
          <w:rFonts w:ascii="Arial" w:hAnsi="Arial"/>
          <w:sz w:val="24"/>
          <w:szCs w:val="24"/>
          <w:lang w:eastAsia="en-US"/>
        </w:rPr>
      </w:pPr>
      <w:r w:rsidRPr="007902CF">
        <w:rPr>
          <w:rFonts w:ascii="Arial" w:hAnsi="Arial"/>
          <w:b/>
          <w:sz w:val="24"/>
          <w:szCs w:val="24"/>
          <w:lang w:eastAsia="en-US"/>
        </w:rPr>
        <w:t xml:space="preserve">ARTÍCULO 2: </w:t>
      </w:r>
      <w:r w:rsidRPr="007902CF">
        <w:rPr>
          <w:rFonts w:ascii="Arial" w:hAnsi="Arial"/>
          <w:sz w:val="24"/>
          <w:szCs w:val="24"/>
          <w:lang w:eastAsia="en-US"/>
        </w:rPr>
        <w:t>La organización estará a cargo de la Universidad De Cundinamarca.</w:t>
      </w:r>
    </w:p>
    <w:p w:rsidR="00D14C7B" w:rsidRPr="007902CF" w:rsidRDefault="00D14C7B" w:rsidP="00D14C7B">
      <w:pPr>
        <w:spacing w:line="276" w:lineRule="auto"/>
        <w:jc w:val="both"/>
        <w:rPr>
          <w:rFonts w:ascii="Arial" w:hAnsi="Arial"/>
          <w:sz w:val="24"/>
          <w:szCs w:val="24"/>
          <w:lang w:eastAsia="en-US"/>
        </w:rPr>
      </w:pPr>
    </w:p>
    <w:p w:rsidR="00D14C7B" w:rsidRPr="007902CF" w:rsidRDefault="00D14C7B" w:rsidP="00D14C7B">
      <w:pPr>
        <w:spacing w:line="276" w:lineRule="auto"/>
        <w:jc w:val="both"/>
        <w:rPr>
          <w:rFonts w:ascii="Arial" w:hAnsi="Arial"/>
          <w:sz w:val="24"/>
          <w:szCs w:val="24"/>
          <w:lang w:eastAsia="en-US"/>
        </w:rPr>
      </w:pPr>
      <w:r w:rsidRPr="007902CF">
        <w:rPr>
          <w:rFonts w:ascii="Arial" w:hAnsi="Arial"/>
          <w:b/>
          <w:sz w:val="24"/>
          <w:szCs w:val="24"/>
          <w:lang w:eastAsia="en-US"/>
        </w:rPr>
        <w:t>ARTÍCULO 3</w:t>
      </w:r>
      <w:r w:rsidRPr="007902CF">
        <w:rPr>
          <w:rFonts w:ascii="Arial" w:hAnsi="Arial"/>
          <w:sz w:val="24"/>
          <w:szCs w:val="24"/>
          <w:lang w:eastAsia="en-US"/>
        </w:rPr>
        <w:t>: La dirección técnica general del torneo estará a cargo de Bienestar Univers</w:t>
      </w:r>
      <w:r w:rsidR="00D06B13">
        <w:rPr>
          <w:rFonts w:ascii="Arial" w:hAnsi="Arial"/>
          <w:sz w:val="24"/>
          <w:szCs w:val="24"/>
          <w:lang w:eastAsia="en-US"/>
        </w:rPr>
        <w:t>itario modalidad  de Baloncesto Mixto</w:t>
      </w:r>
      <w:r w:rsidRPr="007902CF">
        <w:rPr>
          <w:rFonts w:ascii="Arial" w:hAnsi="Arial"/>
          <w:sz w:val="24"/>
          <w:szCs w:val="24"/>
          <w:lang w:eastAsia="en-US"/>
        </w:rPr>
        <w:t>.</w:t>
      </w:r>
    </w:p>
    <w:p w:rsidR="00D14C7B" w:rsidRPr="007902CF" w:rsidRDefault="00D14C7B" w:rsidP="00D14C7B">
      <w:pPr>
        <w:spacing w:line="276" w:lineRule="auto"/>
        <w:jc w:val="both"/>
        <w:rPr>
          <w:rFonts w:ascii="Arial" w:hAnsi="Arial"/>
          <w:b/>
          <w:sz w:val="24"/>
          <w:szCs w:val="24"/>
          <w:lang w:eastAsia="en-US"/>
        </w:rPr>
      </w:pPr>
    </w:p>
    <w:p w:rsidR="00D14C7B" w:rsidRPr="007902CF" w:rsidRDefault="00D14C7B" w:rsidP="00D14C7B">
      <w:pPr>
        <w:spacing w:line="276" w:lineRule="auto"/>
        <w:jc w:val="both"/>
        <w:rPr>
          <w:rFonts w:ascii="Arial" w:hAnsi="Arial"/>
          <w:sz w:val="24"/>
          <w:szCs w:val="24"/>
          <w:lang w:eastAsia="en-US"/>
        </w:rPr>
      </w:pPr>
      <w:r w:rsidRPr="007902CF">
        <w:rPr>
          <w:rFonts w:ascii="Arial" w:hAnsi="Arial"/>
          <w:b/>
          <w:sz w:val="24"/>
          <w:szCs w:val="24"/>
          <w:lang w:eastAsia="en-US"/>
        </w:rPr>
        <w:t>ARTÍCULO 4</w:t>
      </w:r>
      <w:r w:rsidRPr="007902CF">
        <w:rPr>
          <w:rFonts w:ascii="Arial" w:hAnsi="Arial"/>
          <w:sz w:val="24"/>
          <w:szCs w:val="24"/>
          <w:lang w:eastAsia="en-US"/>
        </w:rPr>
        <w:t xml:space="preserve">: Se conformará el Tribunal Disciplinario integrado por: </w:t>
      </w:r>
    </w:p>
    <w:p w:rsidR="00D14C7B" w:rsidRPr="007902CF" w:rsidRDefault="00D14C7B" w:rsidP="00D14C7B">
      <w:pPr>
        <w:pStyle w:val="Prrafodelista"/>
        <w:numPr>
          <w:ilvl w:val="0"/>
          <w:numId w:val="3"/>
        </w:numPr>
        <w:spacing w:line="276" w:lineRule="auto"/>
        <w:ind w:left="360"/>
        <w:jc w:val="both"/>
        <w:rPr>
          <w:rFonts w:ascii="Arial" w:hAnsi="Arial"/>
          <w:sz w:val="24"/>
          <w:szCs w:val="24"/>
          <w:lang w:eastAsia="en-US"/>
        </w:rPr>
      </w:pPr>
      <w:r w:rsidRPr="007902CF">
        <w:rPr>
          <w:rFonts w:ascii="Arial" w:hAnsi="Arial"/>
          <w:sz w:val="24"/>
          <w:szCs w:val="24"/>
          <w:lang w:eastAsia="en-US"/>
        </w:rPr>
        <w:t xml:space="preserve">Un representante de los jugadores. </w:t>
      </w:r>
    </w:p>
    <w:p w:rsidR="00D14C7B" w:rsidRPr="007902CF" w:rsidRDefault="00D14C7B" w:rsidP="00D14C7B">
      <w:pPr>
        <w:numPr>
          <w:ilvl w:val="0"/>
          <w:numId w:val="3"/>
        </w:numPr>
        <w:spacing w:line="276" w:lineRule="auto"/>
        <w:ind w:left="360"/>
        <w:jc w:val="both"/>
        <w:rPr>
          <w:rFonts w:ascii="Arial" w:hAnsi="Arial"/>
          <w:sz w:val="24"/>
          <w:szCs w:val="24"/>
          <w:lang w:eastAsia="en-US"/>
        </w:rPr>
      </w:pPr>
      <w:r w:rsidRPr="007902CF">
        <w:rPr>
          <w:rFonts w:ascii="Arial" w:hAnsi="Arial"/>
          <w:sz w:val="24"/>
          <w:szCs w:val="24"/>
          <w:lang w:eastAsia="en-US"/>
        </w:rPr>
        <w:t>Un juez.</w:t>
      </w:r>
    </w:p>
    <w:p w:rsidR="00D14C7B" w:rsidRPr="007902CF" w:rsidRDefault="00D14C7B" w:rsidP="00D14C7B">
      <w:pPr>
        <w:numPr>
          <w:ilvl w:val="0"/>
          <w:numId w:val="3"/>
        </w:numPr>
        <w:spacing w:line="276" w:lineRule="auto"/>
        <w:ind w:left="360"/>
        <w:jc w:val="both"/>
        <w:rPr>
          <w:rFonts w:ascii="Arial" w:hAnsi="Arial"/>
          <w:sz w:val="24"/>
          <w:szCs w:val="24"/>
          <w:lang w:eastAsia="en-US"/>
        </w:rPr>
      </w:pPr>
      <w:r w:rsidRPr="007902CF">
        <w:rPr>
          <w:rFonts w:ascii="Arial" w:hAnsi="Arial"/>
          <w:sz w:val="24"/>
          <w:szCs w:val="24"/>
          <w:lang w:eastAsia="en-US"/>
        </w:rPr>
        <w:t>Un delegado de Bienestar Universitario.</w:t>
      </w:r>
    </w:p>
    <w:p w:rsidR="00D14C7B" w:rsidRPr="007902CF" w:rsidRDefault="00D14C7B" w:rsidP="00D14C7B">
      <w:pPr>
        <w:spacing w:line="276" w:lineRule="auto"/>
        <w:jc w:val="both"/>
        <w:rPr>
          <w:rFonts w:ascii="Arial" w:hAnsi="Arial"/>
          <w:sz w:val="24"/>
          <w:szCs w:val="24"/>
          <w:lang w:eastAsia="en-US"/>
        </w:rPr>
      </w:pPr>
    </w:p>
    <w:p w:rsidR="00D14C7B" w:rsidRPr="007902CF" w:rsidRDefault="00D14C7B" w:rsidP="00D14C7B">
      <w:pPr>
        <w:spacing w:line="276" w:lineRule="auto"/>
        <w:jc w:val="both"/>
        <w:rPr>
          <w:rFonts w:ascii="Arial" w:hAnsi="Arial"/>
          <w:sz w:val="24"/>
          <w:szCs w:val="24"/>
          <w:lang w:eastAsia="en-US"/>
        </w:rPr>
      </w:pPr>
      <w:r w:rsidRPr="007902CF">
        <w:rPr>
          <w:rFonts w:ascii="Arial" w:hAnsi="Arial"/>
          <w:sz w:val="24"/>
          <w:szCs w:val="24"/>
          <w:lang w:eastAsia="en-US"/>
        </w:rPr>
        <w:t>Estos serán los encargados de aplicar las sanciones a que se hagan acreedores todos los participantes (Delegado, entrenadores, árbitros, deportistas, barras de cada delegación, etc.) según el Código de Penas y Sanciones del reglamento establecido por la Universidad.</w:t>
      </w:r>
    </w:p>
    <w:p w:rsidR="00D14C7B" w:rsidRPr="007902CF" w:rsidRDefault="00D14C7B" w:rsidP="00D14C7B">
      <w:pPr>
        <w:spacing w:line="276" w:lineRule="auto"/>
        <w:jc w:val="both"/>
        <w:rPr>
          <w:rFonts w:ascii="Arial" w:hAnsi="Arial"/>
          <w:sz w:val="24"/>
          <w:szCs w:val="24"/>
          <w:lang w:eastAsia="en-US"/>
        </w:rPr>
      </w:pPr>
    </w:p>
    <w:p w:rsidR="00D14C7B" w:rsidRPr="007902CF" w:rsidRDefault="00D14C7B" w:rsidP="00D14C7B">
      <w:pPr>
        <w:spacing w:line="276" w:lineRule="auto"/>
        <w:jc w:val="both"/>
        <w:rPr>
          <w:rFonts w:ascii="Arial" w:hAnsi="Arial"/>
          <w:sz w:val="24"/>
          <w:szCs w:val="24"/>
          <w:lang w:eastAsia="en-US"/>
        </w:rPr>
      </w:pPr>
      <w:r w:rsidRPr="007902CF">
        <w:rPr>
          <w:rFonts w:ascii="Arial" w:hAnsi="Arial"/>
          <w:b/>
          <w:sz w:val="24"/>
          <w:szCs w:val="24"/>
          <w:lang w:eastAsia="en-US"/>
        </w:rPr>
        <w:t xml:space="preserve">ARTÍCULO 5: </w:t>
      </w:r>
      <w:r w:rsidRPr="007902CF">
        <w:rPr>
          <w:rFonts w:ascii="Arial" w:hAnsi="Arial"/>
          <w:sz w:val="24"/>
          <w:szCs w:val="24"/>
          <w:lang w:eastAsia="en-US"/>
        </w:rPr>
        <w:t>Deben estar inscritos solo en una modalidad deportiva.</w:t>
      </w:r>
    </w:p>
    <w:p w:rsidR="00D14C7B" w:rsidRPr="007902CF" w:rsidRDefault="00D14C7B" w:rsidP="00D14C7B">
      <w:pPr>
        <w:spacing w:line="276" w:lineRule="auto"/>
        <w:jc w:val="both"/>
        <w:rPr>
          <w:rFonts w:ascii="Arial" w:hAnsi="Arial"/>
          <w:b/>
          <w:sz w:val="24"/>
          <w:szCs w:val="24"/>
          <w:lang w:eastAsia="en-US"/>
        </w:rPr>
      </w:pPr>
    </w:p>
    <w:p w:rsidR="00D14C7B" w:rsidRPr="007902CF" w:rsidRDefault="00D14C7B" w:rsidP="00D14C7B">
      <w:pPr>
        <w:spacing w:line="276" w:lineRule="auto"/>
        <w:jc w:val="both"/>
        <w:rPr>
          <w:rFonts w:ascii="Arial" w:hAnsi="Arial"/>
          <w:sz w:val="24"/>
          <w:szCs w:val="24"/>
          <w:lang w:eastAsia="en-US"/>
        </w:rPr>
      </w:pPr>
      <w:r w:rsidRPr="007902CF">
        <w:rPr>
          <w:rFonts w:ascii="Arial" w:hAnsi="Arial"/>
          <w:b/>
          <w:sz w:val="24"/>
          <w:szCs w:val="24"/>
          <w:lang w:eastAsia="en-US"/>
        </w:rPr>
        <w:t xml:space="preserve">ARTÍCULO 6: </w:t>
      </w:r>
      <w:r w:rsidRPr="007902CF">
        <w:rPr>
          <w:rFonts w:ascii="Arial" w:hAnsi="Arial"/>
          <w:sz w:val="24"/>
          <w:szCs w:val="24"/>
          <w:lang w:eastAsia="en-US"/>
        </w:rPr>
        <w:t>Los participantes deben estar inscritos con anterioridad en la plataforma institucional.</w:t>
      </w:r>
    </w:p>
    <w:p w:rsidR="00D14C7B" w:rsidRPr="007902CF" w:rsidRDefault="00D14C7B" w:rsidP="00D14C7B">
      <w:pPr>
        <w:spacing w:line="276" w:lineRule="auto"/>
        <w:jc w:val="both"/>
        <w:rPr>
          <w:rFonts w:ascii="Arial" w:hAnsi="Arial"/>
          <w:b/>
          <w:sz w:val="24"/>
          <w:szCs w:val="24"/>
          <w:lang w:eastAsia="en-US"/>
        </w:rPr>
      </w:pPr>
    </w:p>
    <w:p w:rsidR="00D14C7B" w:rsidRPr="007902CF" w:rsidRDefault="00D14C7B" w:rsidP="00D14C7B">
      <w:pPr>
        <w:spacing w:line="276" w:lineRule="auto"/>
        <w:jc w:val="both"/>
        <w:rPr>
          <w:rFonts w:ascii="Arial" w:hAnsi="Arial"/>
          <w:sz w:val="24"/>
          <w:szCs w:val="24"/>
          <w:lang w:eastAsia="en-US"/>
        </w:rPr>
      </w:pPr>
      <w:r w:rsidRPr="007902CF">
        <w:rPr>
          <w:rFonts w:ascii="Arial" w:hAnsi="Arial"/>
          <w:b/>
          <w:sz w:val="24"/>
          <w:szCs w:val="24"/>
          <w:lang w:eastAsia="en-US"/>
        </w:rPr>
        <w:t xml:space="preserve">ARTÍCULO 7: </w:t>
      </w:r>
      <w:r w:rsidRPr="007902CF">
        <w:rPr>
          <w:rFonts w:ascii="Arial" w:hAnsi="Arial"/>
          <w:sz w:val="24"/>
          <w:szCs w:val="24"/>
          <w:lang w:eastAsia="en-US"/>
        </w:rPr>
        <w:t>Es requisito para poder participar en el torneo cumplir con el siguiente punto:</w:t>
      </w:r>
    </w:p>
    <w:p w:rsidR="00D14C7B" w:rsidRPr="007902CF" w:rsidRDefault="00D14C7B" w:rsidP="00D14C7B">
      <w:pPr>
        <w:pStyle w:val="Prrafodelista"/>
        <w:numPr>
          <w:ilvl w:val="0"/>
          <w:numId w:val="4"/>
        </w:numPr>
        <w:spacing w:line="276" w:lineRule="auto"/>
        <w:jc w:val="both"/>
        <w:rPr>
          <w:rFonts w:ascii="Arial" w:hAnsi="Arial"/>
          <w:sz w:val="24"/>
          <w:szCs w:val="24"/>
          <w:lang w:eastAsia="en-US"/>
        </w:rPr>
      </w:pPr>
      <w:r w:rsidRPr="007902CF">
        <w:rPr>
          <w:rFonts w:ascii="Arial" w:hAnsi="Arial"/>
          <w:sz w:val="24"/>
          <w:szCs w:val="24"/>
          <w:lang w:eastAsia="en-US"/>
        </w:rPr>
        <w:t>Ser estudiante egresado de pregrado o posgrado.</w:t>
      </w:r>
    </w:p>
    <w:p w:rsidR="00D14C7B" w:rsidRPr="007902CF" w:rsidRDefault="00D14C7B" w:rsidP="00D14C7B">
      <w:pPr>
        <w:spacing w:line="276" w:lineRule="auto"/>
        <w:jc w:val="both"/>
        <w:rPr>
          <w:rFonts w:ascii="Arial" w:hAnsi="Arial"/>
          <w:b/>
          <w:sz w:val="24"/>
          <w:szCs w:val="24"/>
          <w:lang w:eastAsia="en-US"/>
        </w:rPr>
      </w:pPr>
    </w:p>
    <w:p w:rsidR="00D14C7B" w:rsidRPr="007902CF" w:rsidRDefault="00D14C7B" w:rsidP="00D14C7B">
      <w:pPr>
        <w:spacing w:line="276" w:lineRule="auto"/>
        <w:jc w:val="both"/>
        <w:rPr>
          <w:rFonts w:ascii="Arial" w:hAnsi="Arial"/>
          <w:sz w:val="24"/>
          <w:szCs w:val="24"/>
          <w:lang w:eastAsia="en-US"/>
        </w:rPr>
      </w:pPr>
      <w:r w:rsidRPr="007902CF">
        <w:rPr>
          <w:rFonts w:ascii="Arial" w:hAnsi="Arial"/>
          <w:b/>
          <w:sz w:val="24"/>
          <w:szCs w:val="24"/>
          <w:lang w:eastAsia="en-US"/>
        </w:rPr>
        <w:t>ARTÍCULO 8</w:t>
      </w:r>
      <w:r w:rsidRPr="007902CF">
        <w:rPr>
          <w:rFonts w:ascii="Arial" w:hAnsi="Arial"/>
          <w:sz w:val="24"/>
          <w:szCs w:val="24"/>
          <w:lang w:eastAsia="en-US"/>
        </w:rPr>
        <w:t>: El documento válido como identificación es documento de identidad.</w:t>
      </w:r>
    </w:p>
    <w:p w:rsidR="00D14C7B" w:rsidRPr="007902CF" w:rsidRDefault="00D14C7B" w:rsidP="00D14C7B">
      <w:pPr>
        <w:spacing w:line="276" w:lineRule="auto"/>
        <w:jc w:val="both"/>
        <w:rPr>
          <w:rFonts w:ascii="Arial" w:hAnsi="Arial"/>
          <w:b/>
          <w:sz w:val="24"/>
          <w:szCs w:val="24"/>
          <w:lang w:eastAsia="en-US"/>
        </w:rPr>
      </w:pPr>
    </w:p>
    <w:p w:rsidR="00D14C7B" w:rsidRPr="007902CF" w:rsidRDefault="00D14C7B" w:rsidP="00D14C7B">
      <w:pPr>
        <w:spacing w:line="276" w:lineRule="auto"/>
        <w:jc w:val="both"/>
        <w:rPr>
          <w:rFonts w:ascii="Arial" w:hAnsi="Arial"/>
          <w:sz w:val="24"/>
          <w:szCs w:val="24"/>
          <w:lang w:eastAsia="en-US"/>
        </w:rPr>
      </w:pPr>
      <w:r w:rsidRPr="007902CF">
        <w:rPr>
          <w:rFonts w:ascii="Arial" w:hAnsi="Arial"/>
          <w:b/>
          <w:sz w:val="24"/>
          <w:szCs w:val="24"/>
          <w:lang w:eastAsia="en-US"/>
        </w:rPr>
        <w:t xml:space="preserve">ARTÍCULO 9: </w:t>
      </w:r>
      <w:r w:rsidRPr="007902CF">
        <w:rPr>
          <w:rFonts w:ascii="Arial" w:hAnsi="Arial"/>
          <w:sz w:val="24"/>
          <w:szCs w:val="24"/>
          <w:lang w:eastAsia="en-US"/>
        </w:rPr>
        <w:t xml:space="preserve">La organización brindará personal que se encargue de ser veedor para cualquier inconveniente en el torneo, adicional se solicita portar: el respectivo carnet de </w:t>
      </w:r>
      <w:proofErr w:type="spellStart"/>
      <w:r w:rsidRPr="007902CF">
        <w:rPr>
          <w:rFonts w:ascii="Arial" w:hAnsi="Arial"/>
          <w:sz w:val="24"/>
          <w:szCs w:val="24"/>
          <w:lang w:eastAsia="en-US"/>
        </w:rPr>
        <w:t>eps</w:t>
      </w:r>
      <w:proofErr w:type="spellEnd"/>
      <w:r w:rsidRPr="007902CF">
        <w:rPr>
          <w:rFonts w:ascii="Arial" w:hAnsi="Arial"/>
          <w:sz w:val="24"/>
          <w:szCs w:val="24"/>
          <w:lang w:eastAsia="en-US"/>
        </w:rPr>
        <w:t>.</w:t>
      </w:r>
    </w:p>
    <w:p w:rsidR="00D14C7B" w:rsidRPr="007902CF" w:rsidRDefault="00D14C7B" w:rsidP="00D14C7B">
      <w:pPr>
        <w:spacing w:line="276" w:lineRule="auto"/>
        <w:rPr>
          <w:rFonts w:ascii="Arial" w:hAnsi="Arial"/>
          <w:b/>
          <w:sz w:val="24"/>
          <w:szCs w:val="24"/>
          <w:lang w:eastAsia="en-US"/>
        </w:rPr>
      </w:pPr>
    </w:p>
    <w:p w:rsidR="00D14C7B" w:rsidRPr="007902CF" w:rsidRDefault="00D14C7B" w:rsidP="00D14C7B">
      <w:pPr>
        <w:spacing w:line="276" w:lineRule="auto"/>
        <w:rPr>
          <w:rFonts w:ascii="Arial" w:hAnsi="Arial"/>
          <w:sz w:val="24"/>
          <w:szCs w:val="24"/>
          <w:lang w:eastAsia="en-US"/>
        </w:rPr>
      </w:pPr>
      <w:r w:rsidRPr="007902CF">
        <w:rPr>
          <w:rFonts w:ascii="Arial" w:hAnsi="Arial"/>
          <w:b/>
          <w:sz w:val="24"/>
          <w:szCs w:val="24"/>
          <w:lang w:eastAsia="en-US"/>
        </w:rPr>
        <w:t xml:space="preserve">ARTÍCULO 10: </w:t>
      </w:r>
      <w:r w:rsidRPr="007902CF">
        <w:rPr>
          <w:rFonts w:ascii="Arial" w:hAnsi="Arial"/>
          <w:sz w:val="24"/>
          <w:szCs w:val="24"/>
          <w:lang w:eastAsia="en-US"/>
        </w:rPr>
        <w:t>Todos los jugadores están obligados a presentarse con ropa deportiva.</w:t>
      </w:r>
    </w:p>
    <w:p w:rsidR="00D14C7B" w:rsidRPr="007902CF" w:rsidRDefault="00D14C7B" w:rsidP="00D14C7B">
      <w:pPr>
        <w:spacing w:after="200" w:line="276" w:lineRule="auto"/>
        <w:jc w:val="both"/>
        <w:rPr>
          <w:rFonts w:ascii="Arial" w:hAnsi="Arial"/>
          <w:b/>
          <w:sz w:val="24"/>
          <w:szCs w:val="24"/>
          <w:lang w:eastAsia="en-US"/>
        </w:rPr>
      </w:pPr>
    </w:p>
    <w:p w:rsidR="00E3474E" w:rsidRDefault="00E3474E" w:rsidP="00D14C7B">
      <w:pPr>
        <w:autoSpaceDE w:val="0"/>
        <w:autoSpaceDN w:val="0"/>
        <w:adjustRightInd w:val="0"/>
        <w:spacing w:line="276" w:lineRule="auto"/>
        <w:jc w:val="center"/>
        <w:rPr>
          <w:rFonts w:ascii="Arial" w:hAnsi="Arial"/>
          <w:b/>
          <w:bCs/>
          <w:color w:val="000000"/>
          <w:sz w:val="24"/>
          <w:szCs w:val="24"/>
        </w:rPr>
      </w:pPr>
    </w:p>
    <w:p w:rsidR="00DD3D9B" w:rsidRPr="007902CF" w:rsidRDefault="00DD3D9B" w:rsidP="00D14C7B">
      <w:pPr>
        <w:autoSpaceDE w:val="0"/>
        <w:autoSpaceDN w:val="0"/>
        <w:adjustRightInd w:val="0"/>
        <w:spacing w:line="276" w:lineRule="auto"/>
        <w:jc w:val="center"/>
        <w:rPr>
          <w:rFonts w:ascii="Arial" w:hAnsi="Arial"/>
          <w:b/>
          <w:bCs/>
          <w:color w:val="000000"/>
          <w:sz w:val="24"/>
          <w:szCs w:val="24"/>
        </w:rPr>
      </w:pPr>
      <w:r w:rsidRPr="007902CF">
        <w:rPr>
          <w:rFonts w:ascii="Arial" w:hAnsi="Arial"/>
          <w:b/>
          <w:bCs/>
          <w:color w:val="000000"/>
          <w:sz w:val="24"/>
          <w:szCs w:val="24"/>
        </w:rPr>
        <w:t>REGLAMENTACION</w:t>
      </w:r>
      <w:r w:rsidR="00D14C7B" w:rsidRPr="007902CF">
        <w:rPr>
          <w:rFonts w:ascii="Arial" w:hAnsi="Arial"/>
          <w:b/>
          <w:bCs/>
          <w:color w:val="000000"/>
          <w:sz w:val="24"/>
          <w:szCs w:val="24"/>
        </w:rPr>
        <w:t xml:space="preserve"> DE BALONCESTO</w:t>
      </w:r>
    </w:p>
    <w:p w:rsidR="00DD3D9B" w:rsidRPr="007902CF" w:rsidRDefault="00DD3D9B" w:rsidP="00D14C7B">
      <w:pPr>
        <w:autoSpaceDE w:val="0"/>
        <w:autoSpaceDN w:val="0"/>
        <w:adjustRightInd w:val="0"/>
        <w:spacing w:line="276" w:lineRule="auto"/>
        <w:jc w:val="both"/>
        <w:rPr>
          <w:rFonts w:ascii="Arial" w:hAnsi="Arial"/>
          <w:b/>
          <w:bCs/>
          <w:color w:val="000000"/>
          <w:sz w:val="24"/>
          <w:szCs w:val="24"/>
        </w:rPr>
      </w:pPr>
    </w:p>
    <w:p w:rsidR="00DD3D9B" w:rsidRPr="007902CF" w:rsidRDefault="00DD3D9B" w:rsidP="00D14C7B">
      <w:pPr>
        <w:pStyle w:val="Prrafodelista"/>
        <w:numPr>
          <w:ilvl w:val="0"/>
          <w:numId w:val="7"/>
        </w:numPr>
        <w:autoSpaceDE w:val="0"/>
        <w:autoSpaceDN w:val="0"/>
        <w:adjustRightInd w:val="0"/>
        <w:spacing w:line="276" w:lineRule="auto"/>
        <w:jc w:val="both"/>
        <w:rPr>
          <w:rFonts w:ascii="Arial" w:hAnsi="Arial"/>
          <w:b/>
          <w:bCs/>
          <w:color w:val="000000"/>
          <w:sz w:val="24"/>
          <w:szCs w:val="24"/>
        </w:rPr>
      </w:pPr>
      <w:r w:rsidRPr="007902CF">
        <w:rPr>
          <w:rFonts w:ascii="Arial" w:hAnsi="Arial"/>
          <w:b/>
          <w:bCs/>
          <w:color w:val="000000"/>
          <w:sz w:val="24"/>
          <w:szCs w:val="24"/>
        </w:rPr>
        <w:t>PARTICIPANTES</w:t>
      </w:r>
    </w:p>
    <w:p w:rsidR="00DD3D9B" w:rsidRPr="007902CF" w:rsidRDefault="00DD3D9B" w:rsidP="00D14C7B">
      <w:pPr>
        <w:pStyle w:val="Prrafodelista"/>
        <w:numPr>
          <w:ilvl w:val="1"/>
          <w:numId w:val="7"/>
        </w:numPr>
        <w:autoSpaceDE w:val="0"/>
        <w:autoSpaceDN w:val="0"/>
        <w:adjustRightInd w:val="0"/>
        <w:spacing w:line="276" w:lineRule="auto"/>
        <w:ind w:left="567" w:hanging="567"/>
        <w:jc w:val="both"/>
        <w:rPr>
          <w:rFonts w:ascii="Arial" w:hAnsi="Arial"/>
          <w:b/>
          <w:bCs/>
          <w:color w:val="000000"/>
          <w:sz w:val="24"/>
          <w:szCs w:val="24"/>
        </w:rPr>
      </w:pPr>
      <w:r w:rsidRPr="007902CF">
        <w:rPr>
          <w:rFonts w:ascii="Arial" w:hAnsi="Arial"/>
          <w:b/>
          <w:bCs/>
          <w:color w:val="000000"/>
          <w:sz w:val="24"/>
          <w:szCs w:val="24"/>
        </w:rPr>
        <w:t>Ramas</w:t>
      </w:r>
    </w:p>
    <w:p w:rsidR="00DD3D9B" w:rsidRPr="007902CF" w:rsidRDefault="00DD3D9B" w:rsidP="00D14C7B">
      <w:p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El C</w:t>
      </w:r>
      <w:r w:rsidR="00A32E44">
        <w:rPr>
          <w:rFonts w:ascii="Arial" w:hAnsi="Arial"/>
          <w:color w:val="000000"/>
          <w:sz w:val="24"/>
          <w:szCs w:val="24"/>
        </w:rPr>
        <w:t>ampeonato de Baloncesto de los 2</w:t>
      </w:r>
      <w:r w:rsidRPr="007902CF">
        <w:rPr>
          <w:rFonts w:ascii="Arial" w:hAnsi="Arial"/>
          <w:color w:val="000000"/>
          <w:sz w:val="24"/>
          <w:szCs w:val="24"/>
        </w:rPr>
        <w:t xml:space="preserve"> Juegos deportivos de </w:t>
      </w:r>
      <w:r w:rsidR="00D14C7B" w:rsidRPr="007902CF">
        <w:rPr>
          <w:rFonts w:ascii="Arial" w:hAnsi="Arial"/>
          <w:color w:val="000000"/>
          <w:sz w:val="24"/>
          <w:szCs w:val="24"/>
        </w:rPr>
        <w:t>graduados</w:t>
      </w:r>
      <w:r w:rsidRPr="007902CF">
        <w:rPr>
          <w:rFonts w:ascii="Arial" w:hAnsi="Arial"/>
          <w:color w:val="000000"/>
          <w:sz w:val="24"/>
          <w:szCs w:val="24"/>
        </w:rPr>
        <w:t xml:space="preserve"> se realizará en las ramas Mixta.</w:t>
      </w:r>
    </w:p>
    <w:p w:rsidR="00DD3D9B" w:rsidRPr="007902CF" w:rsidRDefault="00DD3D9B" w:rsidP="00D14C7B">
      <w:pPr>
        <w:pStyle w:val="Prrafodelista"/>
        <w:numPr>
          <w:ilvl w:val="1"/>
          <w:numId w:val="7"/>
        </w:numPr>
        <w:autoSpaceDE w:val="0"/>
        <w:autoSpaceDN w:val="0"/>
        <w:adjustRightInd w:val="0"/>
        <w:spacing w:line="276" w:lineRule="auto"/>
        <w:ind w:left="567" w:hanging="567"/>
        <w:jc w:val="both"/>
        <w:rPr>
          <w:rFonts w:ascii="Arial" w:hAnsi="Arial"/>
          <w:b/>
          <w:bCs/>
          <w:color w:val="000000"/>
          <w:sz w:val="24"/>
          <w:szCs w:val="24"/>
        </w:rPr>
      </w:pPr>
      <w:r w:rsidRPr="007902CF">
        <w:rPr>
          <w:rFonts w:ascii="Arial" w:hAnsi="Arial"/>
          <w:b/>
          <w:bCs/>
          <w:color w:val="000000"/>
          <w:sz w:val="24"/>
          <w:szCs w:val="24"/>
        </w:rPr>
        <w:t>Nivel de Competición</w:t>
      </w:r>
    </w:p>
    <w:p w:rsidR="00DD3D9B" w:rsidRPr="007902CF" w:rsidRDefault="00DD3D9B" w:rsidP="00D14C7B">
      <w:p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La competencia se realizará en un nivel único.</w:t>
      </w:r>
    </w:p>
    <w:p w:rsidR="00DD3D9B" w:rsidRPr="007902CF" w:rsidRDefault="00DD3D9B" w:rsidP="00D14C7B">
      <w:pPr>
        <w:pStyle w:val="Prrafodelista"/>
        <w:numPr>
          <w:ilvl w:val="1"/>
          <w:numId w:val="7"/>
        </w:numPr>
        <w:autoSpaceDE w:val="0"/>
        <w:autoSpaceDN w:val="0"/>
        <w:adjustRightInd w:val="0"/>
        <w:spacing w:line="276" w:lineRule="auto"/>
        <w:ind w:left="567" w:hanging="567"/>
        <w:jc w:val="both"/>
        <w:rPr>
          <w:rFonts w:ascii="Arial" w:hAnsi="Arial"/>
          <w:b/>
          <w:bCs/>
          <w:color w:val="000000"/>
          <w:sz w:val="24"/>
          <w:szCs w:val="24"/>
        </w:rPr>
      </w:pPr>
      <w:r w:rsidRPr="007902CF">
        <w:rPr>
          <w:rFonts w:ascii="Arial" w:hAnsi="Arial"/>
          <w:b/>
          <w:bCs/>
          <w:color w:val="000000"/>
          <w:sz w:val="24"/>
          <w:szCs w:val="24"/>
        </w:rPr>
        <w:t>Equipos</w:t>
      </w:r>
    </w:p>
    <w:p w:rsidR="00DD3D9B" w:rsidRPr="007902CF" w:rsidRDefault="00DD3D9B" w:rsidP="00D14C7B">
      <w:p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 xml:space="preserve">Los equipos estarán conformados por mínimo cinco (5) y  (8) deportistas; </w:t>
      </w:r>
      <w:r w:rsidRPr="007902CF">
        <w:rPr>
          <w:rFonts w:ascii="Arial" w:hAnsi="Arial"/>
          <w:sz w:val="24"/>
          <w:szCs w:val="24"/>
        </w:rPr>
        <w:t>mínimo una (1) mujer en campo máximo tres (3).</w:t>
      </w:r>
    </w:p>
    <w:p w:rsidR="00D14C7B" w:rsidRPr="007902CF" w:rsidRDefault="00D14C7B" w:rsidP="00D14C7B">
      <w:pPr>
        <w:autoSpaceDE w:val="0"/>
        <w:autoSpaceDN w:val="0"/>
        <w:adjustRightInd w:val="0"/>
        <w:spacing w:line="276" w:lineRule="auto"/>
        <w:jc w:val="both"/>
        <w:rPr>
          <w:rFonts w:ascii="Arial" w:hAnsi="Arial"/>
          <w:b/>
          <w:bCs/>
          <w:color w:val="000000"/>
          <w:sz w:val="24"/>
          <w:szCs w:val="24"/>
        </w:rPr>
      </w:pPr>
    </w:p>
    <w:p w:rsidR="00DD3D9B" w:rsidRPr="007902CF" w:rsidRDefault="00DD3D9B" w:rsidP="00D14C7B">
      <w:pPr>
        <w:pStyle w:val="Prrafodelista"/>
        <w:numPr>
          <w:ilvl w:val="0"/>
          <w:numId w:val="7"/>
        </w:numPr>
        <w:autoSpaceDE w:val="0"/>
        <w:autoSpaceDN w:val="0"/>
        <w:adjustRightInd w:val="0"/>
        <w:spacing w:line="276" w:lineRule="auto"/>
        <w:jc w:val="both"/>
        <w:rPr>
          <w:rFonts w:ascii="Arial" w:hAnsi="Arial"/>
          <w:b/>
          <w:bCs/>
          <w:color w:val="000000"/>
          <w:sz w:val="24"/>
          <w:szCs w:val="24"/>
        </w:rPr>
      </w:pPr>
      <w:r w:rsidRPr="007902CF">
        <w:rPr>
          <w:rFonts w:ascii="Arial" w:hAnsi="Arial"/>
          <w:b/>
          <w:bCs/>
          <w:color w:val="000000"/>
          <w:sz w:val="24"/>
          <w:szCs w:val="24"/>
        </w:rPr>
        <w:t>SISTEMA DE JUEGO</w:t>
      </w:r>
    </w:p>
    <w:p w:rsidR="00DD3D9B" w:rsidRPr="007902CF" w:rsidRDefault="00DD3D9B" w:rsidP="00272B7D">
      <w:pPr>
        <w:pStyle w:val="Prrafodelista"/>
        <w:numPr>
          <w:ilvl w:val="1"/>
          <w:numId w:val="7"/>
        </w:numPr>
        <w:autoSpaceDE w:val="0"/>
        <w:autoSpaceDN w:val="0"/>
        <w:adjustRightInd w:val="0"/>
        <w:spacing w:line="276" w:lineRule="auto"/>
        <w:ind w:left="567" w:hanging="567"/>
        <w:jc w:val="both"/>
        <w:rPr>
          <w:rFonts w:ascii="Arial" w:hAnsi="Arial"/>
          <w:b/>
          <w:bCs/>
          <w:color w:val="000000"/>
          <w:sz w:val="24"/>
          <w:szCs w:val="24"/>
        </w:rPr>
      </w:pPr>
      <w:r w:rsidRPr="007902CF">
        <w:rPr>
          <w:rFonts w:ascii="Arial" w:hAnsi="Arial"/>
          <w:b/>
          <w:bCs/>
          <w:color w:val="000000"/>
          <w:sz w:val="24"/>
          <w:szCs w:val="24"/>
        </w:rPr>
        <w:t>Primera Fase</w:t>
      </w:r>
    </w:p>
    <w:p w:rsidR="00DD3D9B" w:rsidRPr="007902CF" w:rsidRDefault="00220D2F" w:rsidP="00D14C7B">
      <w:p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Se conformarán los grupos dependiendo los participantes inscritos</w:t>
      </w:r>
      <w:r w:rsidR="00DD3D9B" w:rsidRPr="007902CF">
        <w:rPr>
          <w:rFonts w:ascii="Arial" w:hAnsi="Arial"/>
          <w:color w:val="000000"/>
          <w:sz w:val="24"/>
          <w:szCs w:val="24"/>
        </w:rPr>
        <w:t>,</w:t>
      </w:r>
      <w:r w:rsidRPr="007902CF">
        <w:rPr>
          <w:rFonts w:ascii="Arial" w:hAnsi="Arial"/>
          <w:color w:val="000000"/>
          <w:sz w:val="24"/>
          <w:szCs w:val="24"/>
        </w:rPr>
        <w:t xml:space="preserve"> se  ubicaran</w:t>
      </w:r>
      <w:r w:rsidR="00DD3D9B" w:rsidRPr="007902CF">
        <w:rPr>
          <w:rFonts w:ascii="Arial" w:hAnsi="Arial"/>
          <w:color w:val="000000"/>
          <w:sz w:val="24"/>
          <w:szCs w:val="24"/>
        </w:rPr>
        <w:t xml:space="preserve"> los equipos de acuerdo al sorteo que se realizará para tal </w:t>
      </w:r>
      <w:r w:rsidRPr="007902CF">
        <w:rPr>
          <w:rFonts w:ascii="Arial" w:hAnsi="Arial"/>
          <w:color w:val="000000"/>
          <w:sz w:val="24"/>
          <w:szCs w:val="24"/>
        </w:rPr>
        <w:t>fin la Comisión Técnica</w:t>
      </w:r>
      <w:r w:rsidR="00DD3D9B" w:rsidRPr="007902CF">
        <w:rPr>
          <w:rFonts w:ascii="Arial" w:hAnsi="Arial"/>
          <w:color w:val="000000"/>
          <w:sz w:val="24"/>
          <w:szCs w:val="24"/>
        </w:rPr>
        <w:t>.</w:t>
      </w:r>
    </w:p>
    <w:p w:rsidR="00DD3D9B" w:rsidRPr="007902CF" w:rsidRDefault="00DD3D9B" w:rsidP="00D14C7B">
      <w:p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Se jugará en cada grupo una (1) vuelta de todos contra todos.</w:t>
      </w:r>
    </w:p>
    <w:p w:rsidR="00DD3D9B" w:rsidRPr="007902CF" w:rsidRDefault="00DD3D9B" w:rsidP="00D14C7B">
      <w:p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La clasificación en cada grupo se determinará por:</w:t>
      </w:r>
    </w:p>
    <w:p w:rsidR="00DD3D9B" w:rsidRPr="007902CF" w:rsidRDefault="00DD3D9B" w:rsidP="007902CF">
      <w:pPr>
        <w:pStyle w:val="Prrafodelista"/>
        <w:numPr>
          <w:ilvl w:val="0"/>
          <w:numId w:val="4"/>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Mayor número de puntos ganados.</w:t>
      </w:r>
    </w:p>
    <w:p w:rsidR="00DD3D9B" w:rsidRPr="007902CF" w:rsidRDefault="00DD3D9B" w:rsidP="007902CF">
      <w:pPr>
        <w:pStyle w:val="Prrafodelista"/>
        <w:numPr>
          <w:ilvl w:val="0"/>
          <w:numId w:val="4"/>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Ganador del partido entre sí (si son dos equipos)</w:t>
      </w:r>
    </w:p>
    <w:p w:rsidR="00DD3D9B" w:rsidRPr="007902CF" w:rsidRDefault="00DD3D9B" w:rsidP="007902CF">
      <w:pPr>
        <w:pStyle w:val="Prrafodelista"/>
        <w:numPr>
          <w:ilvl w:val="0"/>
          <w:numId w:val="4"/>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Mejor juego limpio.</w:t>
      </w:r>
    </w:p>
    <w:p w:rsidR="00DD3D9B" w:rsidRPr="007902CF" w:rsidRDefault="00DD3D9B" w:rsidP="007902CF">
      <w:pPr>
        <w:pStyle w:val="Prrafodelista"/>
        <w:numPr>
          <w:ilvl w:val="0"/>
          <w:numId w:val="4"/>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Mayor diferencia de puntos anotados y puntos recibidos.</w:t>
      </w:r>
    </w:p>
    <w:p w:rsidR="00DD3D9B" w:rsidRPr="007902CF" w:rsidRDefault="00DD3D9B" w:rsidP="007902CF">
      <w:pPr>
        <w:pStyle w:val="Prrafodelista"/>
        <w:numPr>
          <w:ilvl w:val="0"/>
          <w:numId w:val="4"/>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Mayor número de puntos anotados.</w:t>
      </w:r>
    </w:p>
    <w:p w:rsidR="00DD3D9B" w:rsidRPr="007902CF" w:rsidRDefault="00DD3D9B" w:rsidP="007902CF">
      <w:pPr>
        <w:pStyle w:val="Prrafodelista"/>
        <w:numPr>
          <w:ilvl w:val="0"/>
          <w:numId w:val="4"/>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Sorteo.</w:t>
      </w:r>
    </w:p>
    <w:p w:rsidR="00DD3D9B" w:rsidRPr="007902CF" w:rsidRDefault="00DD3D9B" w:rsidP="00D14C7B">
      <w:p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 xml:space="preserve">Pasarán a la segunda fase los primeros de cada grupo y </w:t>
      </w:r>
      <w:r w:rsidR="00220D2F" w:rsidRPr="007902CF">
        <w:rPr>
          <w:rFonts w:ascii="Arial" w:hAnsi="Arial"/>
          <w:color w:val="000000"/>
          <w:sz w:val="24"/>
          <w:szCs w:val="24"/>
        </w:rPr>
        <w:t>dependiendo los grupos el mejor segundo</w:t>
      </w:r>
      <w:r w:rsidRPr="007902CF">
        <w:rPr>
          <w:rFonts w:ascii="Arial" w:hAnsi="Arial"/>
          <w:color w:val="000000"/>
          <w:sz w:val="24"/>
          <w:szCs w:val="24"/>
        </w:rPr>
        <w:t>.</w:t>
      </w:r>
    </w:p>
    <w:p w:rsidR="00DD3D9B" w:rsidRPr="007902CF" w:rsidRDefault="00DD3D9B" w:rsidP="00272B7D">
      <w:pPr>
        <w:pStyle w:val="Prrafodelista"/>
        <w:numPr>
          <w:ilvl w:val="1"/>
          <w:numId w:val="7"/>
        </w:numPr>
        <w:autoSpaceDE w:val="0"/>
        <w:autoSpaceDN w:val="0"/>
        <w:adjustRightInd w:val="0"/>
        <w:spacing w:line="276" w:lineRule="auto"/>
        <w:ind w:left="567" w:hanging="567"/>
        <w:jc w:val="both"/>
        <w:rPr>
          <w:rFonts w:ascii="Arial" w:hAnsi="Arial"/>
          <w:b/>
          <w:bCs/>
          <w:color w:val="000000"/>
          <w:sz w:val="24"/>
          <w:szCs w:val="24"/>
        </w:rPr>
      </w:pPr>
      <w:r w:rsidRPr="007902CF">
        <w:rPr>
          <w:rFonts w:ascii="Arial" w:hAnsi="Arial"/>
          <w:b/>
          <w:bCs/>
          <w:color w:val="000000"/>
          <w:sz w:val="24"/>
          <w:szCs w:val="24"/>
        </w:rPr>
        <w:t>Segunda Fase</w:t>
      </w:r>
    </w:p>
    <w:p w:rsidR="00DD3D9B" w:rsidRPr="007902CF" w:rsidRDefault="00DD3D9B" w:rsidP="00272B7D">
      <w:pPr>
        <w:pStyle w:val="Prrafodelista"/>
        <w:numPr>
          <w:ilvl w:val="2"/>
          <w:numId w:val="7"/>
        </w:numPr>
        <w:autoSpaceDE w:val="0"/>
        <w:autoSpaceDN w:val="0"/>
        <w:adjustRightInd w:val="0"/>
        <w:spacing w:line="276" w:lineRule="auto"/>
        <w:ind w:left="567" w:hanging="567"/>
        <w:jc w:val="both"/>
        <w:rPr>
          <w:rFonts w:ascii="Arial" w:hAnsi="Arial"/>
          <w:color w:val="000000"/>
          <w:sz w:val="24"/>
          <w:szCs w:val="24"/>
        </w:rPr>
      </w:pPr>
      <w:r w:rsidRPr="007902CF">
        <w:rPr>
          <w:rFonts w:ascii="Arial" w:hAnsi="Arial"/>
          <w:color w:val="000000"/>
          <w:sz w:val="24"/>
          <w:szCs w:val="24"/>
        </w:rPr>
        <w:t>En las semifinales se enfrentarán los equipos clasificados de la siguiente manera:</w:t>
      </w:r>
    </w:p>
    <w:p w:rsidR="00DD3D9B" w:rsidRPr="007902CF" w:rsidRDefault="00DD3D9B" w:rsidP="007902CF">
      <w:pPr>
        <w:pStyle w:val="Prrafodelista"/>
        <w:numPr>
          <w:ilvl w:val="0"/>
          <w:numId w:val="12"/>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Semifinal 1: Equipo de mejor promedio Vs. Equipo de cuarto promedio.</w:t>
      </w:r>
    </w:p>
    <w:p w:rsidR="00DD3D9B" w:rsidRPr="007902CF" w:rsidRDefault="00DD3D9B" w:rsidP="007902CF">
      <w:pPr>
        <w:pStyle w:val="Prrafodelista"/>
        <w:numPr>
          <w:ilvl w:val="0"/>
          <w:numId w:val="12"/>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Semifinal 2: Equipo con segundo promedio Vs. Equipo con tercer promedio.</w:t>
      </w:r>
    </w:p>
    <w:p w:rsidR="00DD3D9B" w:rsidRPr="007902CF" w:rsidRDefault="00DD3D9B" w:rsidP="00D14C7B">
      <w:p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La tabla de promedios se confeccionará con todos los equipos aplicando en su orden los siguientes criterios:</w:t>
      </w:r>
    </w:p>
    <w:p w:rsidR="00DD3D9B" w:rsidRPr="007902CF" w:rsidRDefault="00DD3D9B" w:rsidP="007902CF">
      <w:pPr>
        <w:pStyle w:val="Prrafodelista"/>
        <w:numPr>
          <w:ilvl w:val="0"/>
          <w:numId w:val="13"/>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Posición en el grupo correspondiente</w:t>
      </w:r>
    </w:p>
    <w:p w:rsidR="00DD3D9B" w:rsidRPr="007902CF" w:rsidRDefault="00DD3D9B" w:rsidP="007902CF">
      <w:pPr>
        <w:pStyle w:val="Prrafodelista"/>
        <w:numPr>
          <w:ilvl w:val="0"/>
          <w:numId w:val="13"/>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Promedio de puntos</w:t>
      </w:r>
    </w:p>
    <w:p w:rsidR="00DD3D9B" w:rsidRPr="007902CF" w:rsidRDefault="00DD3D9B" w:rsidP="007902CF">
      <w:pPr>
        <w:pStyle w:val="Prrafodelista"/>
        <w:numPr>
          <w:ilvl w:val="0"/>
          <w:numId w:val="13"/>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Promedio de juego limpio</w:t>
      </w:r>
    </w:p>
    <w:p w:rsidR="00DD3D9B" w:rsidRPr="007902CF" w:rsidRDefault="00DD3D9B" w:rsidP="007902CF">
      <w:pPr>
        <w:pStyle w:val="Prrafodelista"/>
        <w:numPr>
          <w:ilvl w:val="0"/>
          <w:numId w:val="13"/>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Promedio de diferencia de puntos anotados y puntos recibidos.</w:t>
      </w:r>
    </w:p>
    <w:p w:rsidR="00DD3D9B" w:rsidRPr="007902CF" w:rsidRDefault="00DD3D9B" w:rsidP="007902CF">
      <w:pPr>
        <w:pStyle w:val="Prrafodelista"/>
        <w:numPr>
          <w:ilvl w:val="0"/>
          <w:numId w:val="13"/>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Promedio de puntos anotados.</w:t>
      </w:r>
    </w:p>
    <w:p w:rsidR="00DD3D9B" w:rsidRPr="007902CF" w:rsidRDefault="00DD3D9B" w:rsidP="007902CF">
      <w:pPr>
        <w:pStyle w:val="Prrafodelista"/>
        <w:numPr>
          <w:ilvl w:val="0"/>
          <w:numId w:val="13"/>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lastRenderedPageBreak/>
        <w:t>Sorteo</w:t>
      </w:r>
    </w:p>
    <w:p w:rsidR="00DD3D9B" w:rsidRPr="007902CF" w:rsidRDefault="00DD3D9B" w:rsidP="00272B7D">
      <w:pPr>
        <w:pStyle w:val="Prrafodelista"/>
        <w:numPr>
          <w:ilvl w:val="2"/>
          <w:numId w:val="7"/>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 xml:space="preserve">La final la jugarán los ganadores de semifinal </w:t>
      </w:r>
      <w:r w:rsidR="00220D2F" w:rsidRPr="007902CF">
        <w:rPr>
          <w:rFonts w:ascii="Arial" w:hAnsi="Arial"/>
          <w:color w:val="000000"/>
          <w:sz w:val="24"/>
          <w:szCs w:val="24"/>
        </w:rPr>
        <w:t>no habrá tercer puesto</w:t>
      </w:r>
    </w:p>
    <w:p w:rsidR="00DD3D9B" w:rsidRPr="007902CF" w:rsidRDefault="00DD3D9B" w:rsidP="00272B7D">
      <w:pPr>
        <w:pStyle w:val="Prrafodelista"/>
        <w:numPr>
          <w:ilvl w:val="0"/>
          <w:numId w:val="7"/>
        </w:numPr>
        <w:autoSpaceDE w:val="0"/>
        <w:autoSpaceDN w:val="0"/>
        <w:adjustRightInd w:val="0"/>
        <w:spacing w:line="276" w:lineRule="auto"/>
        <w:jc w:val="both"/>
        <w:rPr>
          <w:rFonts w:ascii="Arial" w:hAnsi="Arial"/>
          <w:b/>
          <w:bCs/>
          <w:color w:val="000000"/>
          <w:sz w:val="24"/>
          <w:szCs w:val="24"/>
        </w:rPr>
      </w:pPr>
      <w:r w:rsidRPr="007902CF">
        <w:rPr>
          <w:rFonts w:ascii="Arial" w:hAnsi="Arial"/>
          <w:b/>
          <w:bCs/>
          <w:color w:val="000000"/>
          <w:sz w:val="24"/>
          <w:szCs w:val="24"/>
        </w:rPr>
        <w:t>NORMAS TÉCNICAS</w:t>
      </w:r>
    </w:p>
    <w:p w:rsidR="00DD3D9B" w:rsidRPr="007902CF" w:rsidRDefault="00DD3D9B" w:rsidP="00272B7D">
      <w:pPr>
        <w:pStyle w:val="Prrafodelista"/>
        <w:numPr>
          <w:ilvl w:val="1"/>
          <w:numId w:val="7"/>
        </w:numPr>
        <w:autoSpaceDE w:val="0"/>
        <w:autoSpaceDN w:val="0"/>
        <w:adjustRightInd w:val="0"/>
        <w:spacing w:line="276" w:lineRule="auto"/>
        <w:ind w:left="567" w:hanging="567"/>
        <w:jc w:val="both"/>
        <w:rPr>
          <w:rFonts w:ascii="Arial" w:hAnsi="Arial"/>
          <w:b/>
          <w:bCs/>
          <w:color w:val="000000"/>
          <w:sz w:val="24"/>
          <w:szCs w:val="24"/>
        </w:rPr>
      </w:pPr>
      <w:r w:rsidRPr="007902CF">
        <w:rPr>
          <w:rFonts w:ascii="Arial" w:hAnsi="Arial"/>
          <w:b/>
          <w:bCs/>
          <w:color w:val="000000"/>
          <w:sz w:val="24"/>
          <w:szCs w:val="24"/>
        </w:rPr>
        <w:t>Reglas de Juego</w:t>
      </w:r>
    </w:p>
    <w:p w:rsidR="00DD3D9B" w:rsidRPr="007902CF" w:rsidRDefault="00DD3D9B" w:rsidP="00D14C7B">
      <w:p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Las Reglas de Juego que se aplicarán en el Campeonato son las de la Federación</w:t>
      </w:r>
    </w:p>
    <w:p w:rsidR="00DD3D9B" w:rsidRPr="007902CF" w:rsidRDefault="00DD3D9B" w:rsidP="00D14C7B">
      <w:p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Internacional de Baloncesto FIBA.</w:t>
      </w:r>
    </w:p>
    <w:p w:rsidR="00DD3D9B" w:rsidRPr="007902CF" w:rsidRDefault="00DD3D9B" w:rsidP="00272B7D">
      <w:pPr>
        <w:pStyle w:val="Prrafodelista"/>
        <w:numPr>
          <w:ilvl w:val="1"/>
          <w:numId w:val="7"/>
        </w:numPr>
        <w:autoSpaceDE w:val="0"/>
        <w:autoSpaceDN w:val="0"/>
        <w:adjustRightInd w:val="0"/>
        <w:spacing w:line="276" w:lineRule="auto"/>
        <w:ind w:left="567" w:hanging="567"/>
        <w:jc w:val="both"/>
        <w:rPr>
          <w:rFonts w:ascii="Arial" w:hAnsi="Arial"/>
          <w:b/>
          <w:bCs/>
          <w:color w:val="000000"/>
          <w:sz w:val="24"/>
          <w:szCs w:val="24"/>
        </w:rPr>
      </w:pPr>
      <w:r w:rsidRPr="007902CF">
        <w:rPr>
          <w:rFonts w:ascii="Arial" w:hAnsi="Arial"/>
          <w:b/>
          <w:bCs/>
          <w:color w:val="000000"/>
          <w:sz w:val="24"/>
          <w:szCs w:val="24"/>
        </w:rPr>
        <w:t>Puntuación</w:t>
      </w:r>
    </w:p>
    <w:p w:rsidR="00DD3D9B" w:rsidRPr="007902CF" w:rsidRDefault="00DD3D9B" w:rsidP="00D14C7B">
      <w:p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En la fase de grupos se obtendrán dos (2) puntos por partido ganado, uno (1) por partido perdido jugado o por inferioridad, cero (0) por partido perdido por incumplimiento o retiro.</w:t>
      </w:r>
    </w:p>
    <w:p w:rsidR="00DD3D9B" w:rsidRPr="007902CF" w:rsidRDefault="00DD3D9B" w:rsidP="00272B7D">
      <w:pPr>
        <w:pStyle w:val="Prrafodelista"/>
        <w:numPr>
          <w:ilvl w:val="1"/>
          <w:numId w:val="7"/>
        </w:numPr>
        <w:autoSpaceDE w:val="0"/>
        <w:autoSpaceDN w:val="0"/>
        <w:adjustRightInd w:val="0"/>
        <w:spacing w:line="276" w:lineRule="auto"/>
        <w:ind w:left="567" w:hanging="567"/>
        <w:jc w:val="both"/>
        <w:rPr>
          <w:rFonts w:ascii="Arial" w:hAnsi="Arial"/>
          <w:b/>
          <w:bCs/>
          <w:color w:val="000000"/>
          <w:sz w:val="24"/>
          <w:szCs w:val="24"/>
        </w:rPr>
      </w:pPr>
      <w:r w:rsidRPr="007902CF">
        <w:rPr>
          <w:rFonts w:ascii="Arial" w:hAnsi="Arial"/>
          <w:b/>
          <w:bCs/>
          <w:color w:val="000000"/>
          <w:sz w:val="24"/>
          <w:szCs w:val="24"/>
        </w:rPr>
        <w:t>Juego limpio</w:t>
      </w:r>
    </w:p>
    <w:p w:rsidR="00DD3D9B" w:rsidRPr="007902CF" w:rsidRDefault="00DD3D9B" w:rsidP="00D14C7B">
      <w:p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El juego limpio se determinará teniendo en cuenta las sanciones disciplinarias que se impongan al equipo. Cada falta disciplinaria tendrá una calificación negativa de puntos, el  equipo que obtenga el menor número de puntos negativos será el ganador del juego limpio. Los puntos negativos se asignarán de acuerdo a la gradación siguiente:</w:t>
      </w:r>
    </w:p>
    <w:p w:rsidR="00DD3D9B" w:rsidRPr="007902CF" w:rsidRDefault="00DD3D9B" w:rsidP="007902CF">
      <w:pPr>
        <w:pStyle w:val="Prrafodelista"/>
        <w:numPr>
          <w:ilvl w:val="0"/>
          <w:numId w:val="14"/>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Una falta técnica –5 pts.</w:t>
      </w:r>
    </w:p>
    <w:p w:rsidR="00DD3D9B" w:rsidRPr="007902CF" w:rsidRDefault="00DD3D9B" w:rsidP="007902CF">
      <w:pPr>
        <w:pStyle w:val="Prrafodelista"/>
        <w:numPr>
          <w:ilvl w:val="0"/>
          <w:numId w:val="14"/>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Una falta antideportiva –10 pts.</w:t>
      </w:r>
    </w:p>
    <w:p w:rsidR="00DD3D9B" w:rsidRPr="007902CF" w:rsidRDefault="00DD3D9B" w:rsidP="007902CF">
      <w:pPr>
        <w:pStyle w:val="Prrafodelista"/>
        <w:numPr>
          <w:ilvl w:val="0"/>
          <w:numId w:val="14"/>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Una descalificación –20 pts.</w:t>
      </w:r>
    </w:p>
    <w:p w:rsidR="00DD3D9B" w:rsidRPr="007902CF" w:rsidRDefault="00DD3D9B" w:rsidP="007902CF">
      <w:pPr>
        <w:pStyle w:val="Prrafodelista"/>
        <w:numPr>
          <w:ilvl w:val="0"/>
          <w:numId w:val="14"/>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Por cada fecha de sanción –10 pts.</w:t>
      </w:r>
    </w:p>
    <w:p w:rsidR="00DD3D9B" w:rsidRPr="007902CF" w:rsidRDefault="00DD3D9B" w:rsidP="007902CF">
      <w:pPr>
        <w:pStyle w:val="Prrafodelista"/>
        <w:numPr>
          <w:ilvl w:val="0"/>
          <w:numId w:val="14"/>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Expulsión del Campeonato –50 pts.</w:t>
      </w:r>
    </w:p>
    <w:p w:rsidR="00DD3D9B" w:rsidRPr="007902CF" w:rsidRDefault="00DD3D9B" w:rsidP="007902CF">
      <w:pPr>
        <w:pStyle w:val="Prrafodelista"/>
        <w:numPr>
          <w:ilvl w:val="0"/>
          <w:numId w:val="14"/>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Descalificación de Entrenador, Asistente o Delegado –50 pts.</w:t>
      </w:r>
    </w:p>
    <w:p w:rsidR="00DD3D9B" w:rsidRPr="007902CF" w:rsidRDefault="00DD3D9B" w:rsidP="00272B7D">
      <w:pPr>
        <w:pStyle w:val="Prrafodelista"/>
        <w:numPr>
          <w:ilvl w:val="1"/>
          <w:numId w:val="7"/>
        </w:numPr>
        <w:autoSpaceDE w:val="0"/>
        <w:autoSpaceDN w:val="0"/>
        <w:adjustRightInd w:val="0"/>
        <w:spacing w:line="276" w:lineRule="auto"/>
        <w:ind w:left="567" w:hanging="567"/>
        <w:jc w:val="both"/>
        <w:rPr>
          <w:rFonts w:ascii="Arial" w:hAnsi="Arial"/>
          <w:b/>
          <w:bCs/>
          <w:color w:val="000000"/>
          <w:sz w:val="24"/>
          <w:szCs w:val="24"/>
        </w:rPr>
      </w:pPr>
      <w:r w:rsidRPr="007902CF">
        <w:rPr>
          <w:rFonts w:ascii="Arial" w:hAnsi="Arial"/>
          <w:b/>
          <w:bCs/>
          <w:color w:val="000000"/>
          <w:sz w:val="24"/>
          <w:szCs w:val="24"/>
        </w:rPr>
        <w:t>De los Partidos</w:t>
      </w:r>
    </w:p>
    <w:p w:rsidR="00DD3D9B" w:rsidRPr="007902CF" w:rsidRDefault="00DD3D9B" w:rsidP="00272B7D">
      <w:pPr>
        <w:pStyle w:val="Prrafodelista"/>
        <w:numPr>
          <w:ilvl w:val="2"/>
          <w:numId w:val="7"/>
        </w:numPr>
        <w:autoSpaceDE w:val="0"/>
        <w:autoSpaceDN w:val="0"/>
        <w:adjustRightInd w:val="0"/>
        <w:spacing w:line="276" w:lineRule="auto"/>
        <w:ind w:left="567" w:hanging="567"/>
        <w:jc w:val="both"/>
        <w:rPr>
          <w:rFonts w:ascii="Arial" w:hAnsi="Arial"/>
          <w:color w:val="000000"/>
          <w:sz w:val="24"/>
          <w:szCs w:val="24"/>
        </w:rPr>
      </w:pPr>
      <w:r w:rsidRPr="007902CF">
        <w:rPr>
          <w:rFonts w:ascii="Arial" w:hAnsi="Arial"/>
          <w:color w:val="000000"/>
          <w:sz w:val="24"/>
          <w:szCs w:val="24"/>
        </w:rPr>
        <w:t>Los partidos tendrán cuatro (4) periodos de juego de diez minutos cada uno. El tiempo entre periodos será de un (1) minuto y el descanso de mitad de partido será de diez (10) minutos.</w:t>
      </w:r>
    </w:p>
    <w:p w:rsidR="00DD3D9B" w:rsidRPr="007902CF" w:rsidRDefault="00DD3D9B" w:rsidP="007902CF">
      <w:pPr>
        <w:pStyle w:val="Prrafodelista"/>
        <w:numPr>
          <w:ilvl w:val="2"/>
          <w:numId w:val="7"/>
        </w:numPr>
        <w:autoSpaceDE w:val="0"/>
        <w:autoSpaceDN w:val="0"/>
        <w:adjustRightInd w:val="0"/>
        <w:spacing w:line="276" w:lineRule="auto"/>
        <w:ind w:left="567" w:hanging="567"/>
        <w:jc w:val="both"/>
        <w:rPr>
          <w:rFonts w:ascii="Arial" w:hAnsi="Arial"/>
          <w:color w:val="000000"/>
          <w:sz w:val="24"/>
          <w:szCs w:val="24"/>
        </w:rPr>
      </w:pPr>
      <w:r w:rsidRPr="007902CF">
        <w:rPr>
          <w:rFonts w:ascii="Arial" w:hAnsi="Arial"/>
          <w:color w:val="000000"/>
          <w:sz w:val="24"/>
          <w:szCs w:val="24"/>
        </w:rPr>
        <w:t>Los equipos deberán presentarse a los Jueces quince (15) minutos antes de la hora fijada para iniciar el partido. El Entrenador presentará las credenciales del equipo en la mesa de control para el diligenciamiento de la planilla de juego. Los Jueces deberán verificar la identidad de los integrantes, incluso solicitando su presencia ante ellos.</w:t>
      </w:r>
    </w:p>
    <w:p w:rsidR="00DD3D9B" w:rsidRPr="007902CF" w:rsidRDefault="00DD3D9B" w:rsidP="007902CF">
      <w:pPr>
        <w:pStyle w:val="Prrafodelista"/>
        <w:numPr>
          <w:ilvl w:val="2"/>
          <w:numId w:val="7"/>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No se dará tiempo de espera después de la hora programada para decretar un W.O.</w:t>
      </w:r>
    </w:p>
    <w:p w:rsidR="00DD3D9B" w:rsidRPr="007902CF" w:rsidRDefault="00DD3D9B" w:rsidP="007902CF">
      <w:pPr>
        <w:pStyle w:val="Prrafodelista"/>
        <w:numPr>
          <w:ilvl w:val="2"/>
          <w:numId w:val="7"/>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t>Si un equipo pierde el partido por incomparecencia o retiro el resultado del mismo en su contra y a favor del adversario será de 20X0. La Comisión Disciplinaria podrá determinar hasta la expulsión del equipo en caso de una acción que juzgue negligente, contraria al espíritu deportivo o maliciosa para favorecerse o favorecer a un tercero. En caso de ser expulsado los resultados del equipo no se tendrán en cuenta para ninguna clasificación.</w:t>
      </w:r>
    </w:p>
    <w:p w:rsidR="00DD3D9B" w:rsidRDefault="00DD3D9B" w:rsidP="007902CF">
      <w:pPr>
        <w:pStyle w:val="Prrafodelista"/>
        <w:numPr>
          <w:ilvl w:val="2"/>
          <w:numId w:val="7"/>
        </w:numPr>
        <w:autoSpaceDE w:val="0"/>
        <w:autoSpaceDN w:val="0"/>
        <w:adjustRightInd w:val="0"/>
        <w:spacing w:line="276" w:lineRule="auto"/>
        <w:jc w:val="both"/>
        <w:rPr>
          <w:rFonts w:ascii="Arial" w:hAnsi="Arial"/>
          <w:color w:val="000000"/>
          <w:sz w:val="24"/>
          <w:szCs w:val="24"/>
        </w:rPr>
      </w:pPr>
      <w:r w:rsidRPr="007902CF">
        <w:rPr>
          <w:rFonts w:ascii="Arial" w:hAnsi="Arial"/>
          <w:color w:val="000000"/>
          <w:sz w:val="24"/>
          <w:szCs w:val="24"/>
        </w:rPr>
        <w:lastRenderedPageBreak/>
        <w:t>En caso de retraso en la programación los equipos estarán obligados a esperar, el partido deberá iniciarse tan pronto el impedimento sea superado. El calentamiento deberá realizarse fuera del área de juego y solo se concederán no más de seis (6) minutos antes de iniciarse el juego para lanzamientos al aro.</w:t>
      </w:r>
    </w:p>
    <w:p w:rsidR="007902CF" w:rsidRPr="007902CF" w:rsidRDefault="007902CF" w:rsidP="007902CF">
      <w:pPr>
        <w:autoSpaceDE w:val="0"/>
        <w:autoSpaceDN w:val="0"/>
        <w:adjustRightInd w:val="0"/>
        <w:spacing w:line="276" w:lineRule="auto"/>
        <w:jc w:val="both"/>
        <w:rPr>
          <w:rFonts w:ascii="Arial" w:hAnsi="Arial"/>
          <w:color w:val="000000"/>
          <w:sz w:val="24"/>
          <w:szCs w:val="24"/>
        </w:rPr>
      </w:pPr>
    </w:p>
    <w:p w:rsidR="00DD3D9B" w:rsidRPr="007902CF" w:rsidRDefault="00DD3D9B" w:rsidP="007902CF">
      <w:pPr>
        <w:pStyle w:val="Prrafodelista"/>
        <w:numPr>
          <w:ilvl w:val="0"/>
          <w:numId w:val="7"/>
        </w:numPr>
        <w:autoSpaceDE w:val="0"/>
        <w:autoSpaceDN w:val="0"/>
        <w:adjustRightInd w:val="0"/>
        <w:spacing w:line="276" w:lineRule="auto"/>
        <w:jc w:val="both"/>
        <w:rPr>
          <w:rFonts w:ascii="Arial" w:hAnsi="Arial"/>
          <w:b/>
          <w:bCs/>
          <w:color w:val="000000"/>
          <w:sz w:val="24"/>
          <w:szCs w:val="24"/>
        </w:rPr>
      </w:pPr>
      <w:r w:rsidRPr="007902CF">
        <w:rPr>
          <w:rFonts w:ascii="Arial" w:hAnsi="Arial"/>
          <w:b/>
          <w:bCs/>
          <w:color w:val="000000"/>
          <w:sz w:val="24"/>
          <w:szCs w:val="24"/>
        </w:rPr>
        <w:t>NORMAS DISCIPLINARIAS</w:t>
      </w:r>
    </w:p>
    <w:p w:rsidR="00DD3D9B" w:rsidRPr="007902CF" w:rsidRDefault="00DD3D9B" w:rsidP="007902CF">
      <w:pPr>
        <w:pStyle w:val="Prrafodelista"/>
        <w:numPr>
          <w:ilvl w:val="1"/>
          <w:numId w:val="7"/>
        </w:numPr>
        <w:autoSpaceDE w:val="0"/>
        <w:autoSpaceDN w:val="0"/>
        <w:adjustRightInd w:val="0"/>
        <w:spacing w:line="276" w:lineRule="auto"/>
        <w:ind w:left="567" w:hanging="567"/>
        <w:jc w:val="both"/>
        <w:rPr>
          <w:rFonts w:ascii="Arial" w:hAnsi="Arial"/>
          <w:color w:val="000000"/>
          <w:sz w:val="24"/>
          <w:szCs w:val="24"/>
        </w:rPr>
      </w:pPr>
      <w:r w:rsidRPr="007902CF">
        <w:rPr>
          <w:rFonts w:ascii="Arial" w:hAnsi="Arial"/>
          <w:color w:val="000000"/>
          <w:sz w:val="24"/>
          <w:szCs w:val="24"/>
        </w:rPr>
        <w:t>La Comisión Disciplinaria aplicará sanciones a Jugadores, Entrenadores, Delegados y Asistentes para castigar las infracciones que estos cometan, de acuerdo a las sanciones establecidas en el Códig</w:t>
      </w:r>
      <w:r w:rsidR="00220D2F" w:rsidRPr="007902CF">
        <w:rPr>
          <w:rFonts w:ascii="Arial" w:hAnsi="Arial"/>
          <w:color w:val="000000"/>
          <w:sz w:val="24"/>
          <w:szCs w:val="24"/>
        </w:rPr>
        <w:t>o Disciplinario de Bienestar Universitario</w:t>
      </w:r>
      <w:r w:rsidRPr="007902CF">
        <w:rPr>
          <w:rFonts w:ascii="Arial" w:hAnsi="Arial"/>
          <w:color w:val="000000"/>
          <w:sz w:val="24"/>
          <w:szCs w:val="24"/>
        </w:rPr>
        <w:t>.</w:t>
      </w:r>
    </w:p>
    <w:p w:rsidR="00DD3D9B" w:rsidRPr="007902CF" w:rsidRDefault="00DD3D9B" w:rsidP="007902CF">
      <w:pPr>
        <w:pStyle w:val="Prrafodelista"/>
        <w:numPr>
          <w:ilvl w:val="1"/>
          <w:numId w:val="7"/>
        </w:numPr>
        <w:autoSpaceDE w:val="0"/>
        <w:autoSpaceDN w:val="0"/>
        <w:adjustRightInd w:val="0"/>
        <w:spacing w:line="276" w:lineRule="auto"/>
        <w:ind w:left="567" w:hanging="567"/>
        <w:jc w:val="both"/>
        <w:rPr>
          <w:rFonts w:ascii="Arial" w:hAnsi="Arial"/>
          <w:b/>
          <w:bCs/>
          <w:color w:val="000000"/>
          <w:sz w:val="24"/>
          <w:szCs w:val="24"/>
        </w:rPr>
      </w:pPr>
      <w:r w:rsidRPr="007902CF">
        <w:rPr>
          <w:rFonts w:ascii="Arial" w:hAnsi="Arial"/>
          <w:color w:val="000000"/>
          <w:sz w:val="24"/>
          <w:szCs w:val="24"/>
        </w:rPr>
        <w:t>Un jugador descalificado deberá guardar una (1) fecha automática de suspensión, quedando entendido, que la sanción podrá ser superior si así lo decide la Comisión Disciplinaria, teniendo en cuenta la infracción cometida</w:t>
      </w:r>
      <w:r w:rsidRPr="007902CF">
        <w:rPr>
          <w:rFonts w:ascii="Arial" w:hAnsi="Arial"/>
          <w:b/>
          <w:bCs/>
          <w:color w:val="000000"/>
          <w:sz w:val="24"/>
          <w:szCs w:val="24"/>
        </w:rPr>
        <w:t>.</w:t>
      </w:r>
    </w:p>
    <w:p w:rsidR="00220D2F" w:rsidRPr="007902CF" w:rsidRDefault="00220D2F" w:rsidP="00D14C7B">
      <w:pPr>
        <w:autoSpaceDE w:val="0"/>
        <w:autoSpaceDN w:val="0"/>
        <w:adjustRightInd w:val="0"/>
        <w:spacing w:line="276" w:lineRule="auto"/>
        <w:jc w:val="both"/>
        <w:rPr>
          <w:rFonts w:ascii="Arial" w:hAnsi="Arial"/>
          <w:b/>
          <w:bCs/>
          <w:color w:val="000000"/>
          <w:sz w:val="24"/>
          <w:szCs w:val="24"/>
        </w:rPr>
      </w:pPr>
    </w:p>
    <w:p w:rsidR="00DD3D9B" w:rsidRPr="007902CF" w:rsidRDefault="00DD3D9B" w:rsidP="007902CF">
      <w:pPr>
        <w:pStyle w:val="Prrafodelista"/>
        <w:numPr>
          <w:ilvl w:val="0"/>
          <w:numId w:val="7"/>
        </w:numPr>
        <w:autoSpaceDE w:val="0"/>
        <w:autoSpaceDN w:val="0"/>
        <w:adjustRightInd w:val="0"/>
        <w:spacing w:line="276" w:lineRule="auto"/>
        <w:jc w:val="both"/>
        <w:rPr>
          <w:rFonts w:ascii="Arial" w:hAnsi="Arial"/>
          <w:b/>
          <w:bCs/>
          <w:color w:val="000000"/>
          <w:sz w:val="24"/>
          <w:szCs w:val="24"/>
        </w:rPr>
      </w:pPr>
      <w:r w:rsidRPr="007902CF">
        <w:rPr>
          <w:rFonts w:ascii="Arial" w:hAnsi="Arial"/>
          <w:b/>
          <w:bCs/>
          <w:color w:val="000000"/>
          <w:sz w:val="24"/>
          <w:szCs w:val="24"/>
        </w:rPr>
        <w:t>OTRAS DISPOSICIONES</w:t>
      </w:r>
    </w:p>
    <w:p w:rsidR="00DD3D9B" w:rsidRPr="007902CF" w:rsidRDefault="00DD3D9B" w:rsidP="007902CF">
      <w:pPr>
        <w:pStyle w:val="Prrafodelista"/>
        <w:numPr>
          <w:ilvl w:val="1"/>
          <w:numId w:val="7"/>
        </w:numPr>
        <w:autoSpaceDE w:val="0"/>
        <w:autoSpaceDN w:val="0"/>
        <w:adjustRightInd w:val="0"/>
        <w:spacing w:line="276" w:lineRule="auto"/>
        <w:ind w:left="567" w:hanging="567"/>
        <w:jc w:val="both"/>
        <w:rPr>
          <w:rFonts w:ascii="Arial" w:hAnsi="Arial"/>
          <w:color w:val="000000"/>
          <w:sz w:val="24"/>
          <w:szCs w:val="24"/>
        </w:rPr>
      </w:pPr>
      <w:r w:rsidRPr="007902CF">
        <w:rPr>
          <w:rFonts w:ascii="Arial" w:hAnsi="Arial"/>
          <w:color w:val="000000"/>
          <w:sz w:val="24"/>
          <w:szCs w:val="24"/>
        </w:rPr>
        <w:t xml:space="preserve">El </w:t>
      </w:r>
      <w:r w:rsidR="00037620" w:rsidRPr="007902CF">
        <w:rPr>
          <w:rFonts w:ascii="Arial" w:hAnsi="Arial"/>
          <w:color w:val="000000"/>
          <w:sz w:val="24"/>
          <w:szCs w:val="24"/>
        </w:rPr>
        <w:t>mismo día</w:t>
      </w:r>
      <w:r w:rsidRPr="007902CF">
        <w:rPr>
          <w:rFonts w:ascii="Arial" w:hAnsi="Arial"/>
          <w:color w:val="000000"/>
          <w:sz w:val="24"/>
          <w:szCs w:val="24"/>
        </w:rPr>
        <w:t xml:space="preserve"> del comienzo de la competencia se realizará la reunión informativa, en la cual solamente se explicarán las normas fundamentales de competencia, se elegirá la Comisión Disciplinaria, se confirmará la lista de participantes, se oficializará la programación y se informarán aspectos logísticos importantes para el desarrollo del evento.</w:t>
      </w:r>
    </w:p>
    <w:p w:rsidR="00DD3D9B" w:rsidRPr="007902CF" w:rsidRDefault="00DD3D9B" w:rsidP="007902CF">
      <w:pPr>
        <w:pStyle w:val="Prrafodelista"/>
        <w:numPr>
          <w:ilvl w:val="1"/>
          <w:numId w:val="7"/>
        </w:numPr>
        <w:spacing w:line="276" w:lineRule="auto"/>
        <w:ind w:left="567" w:hanging="567"/>
        <w:rPr>
          <w:rFonts w:ascii="Arial" w:hAnsi="Arial"/>
          <w:color w:val="000000"/>
          <w:sz w:val="24"/>
          <w:szCs w:val="24"/>
        </w:rPr>
      </w:pPr>
      <w:r w:rsidRPr="007902CF">
        <w:rPr>
          <w:rFonts w:ascii="Arial" w:hAnsi="Arial"/>
          <w:color w:val="000000"/>
          <w:sz w:val="24"/>
          <w:szCs w:val="24"/>
        </w:rPr>
        <w:t>Los casos no contemplados en el presente Reglamento serán resueltos con la prontitud requerida por la instancia de la Organización a la cual le corresponda.</w:t>
      </w:r>
    </w:p>
    <w:p w:rsidR="00037620" w:rsidRPr="007902CF" w:rsidRDefault="00037620" w:rsidP="00D14C7B">
      <w:pPr>
        <w:spacing w:line="276" w:lineRule="auto"/>
        <w:ind w:left="3862"/>
        <w:jc w:val="both"/>
        <w:rPr>
          <w:rFonts w:ascii="Arial" w:hAnsi="Arial"/>
          <w:b/>
          <w:sz w:val="24"/>
          <w:szCs w:val="24"/>
        </w:rPr>
      </w:pPr>
    </w:p>
    <w:p w:rsidR="00037620" w:rsidRDefault="00037620" w:rsidP="00D14C7B">
      <w:pPr>
        <w:spacing w:line="276" w:lineRule="auto"/>
        <w:jc w:val="right"/>
        <w:rPr>
          <w:rFonts w:ascii="Arial" w:hAnsi="Arial"/>
          <w:b/>
          <w:sz w:val="24"/>
          <w:szCs w:val="24"/>
        </w:rPr>
      </w:pPr>
      <w:r w:rsidRPr="007902CF">
        <w:rPr>
          <w:rFonts w:ascii="Arial" w:hAnsi="Arial"/>
          <w:b/>
          <w:sz w:val="24"/>
          <w:szCs w:val="24"/>
        </w:rPr>
        <w:t>COMITÉ ORGANIZADOR</w:t>
      </w:r>
    </w:p>
    <w:p w:rsidR="005C16B1" w:rsidRDefault="005C16B1" w:rsidP="00D14C7B">
      <w:pPr>
        <w:spacing w:line="276" w:lineRule="auto"/>
        <w:jc w:val="right"/>
        <w:rPr>
          <w:rFonts w:ascii="Arial" w:hAnsi="Arial"/>
          <w:b/>
          <w:sz w:val="24"/>
          <w:szCs w:val="24"/>
        </w:rPr>
      </w:pPr>
    </w:p>
    <w:p w:rsidR="005C16B1" w:rsidRDefault="005C16B1" w:rsidP="00D14C7B">
      <w:pPr>
        <w:spacing w:line="276" w:lineRule="auto"/>
        <w:jc w:val="right"/>
        <w:rPr>
          <w:rFonts w:ascii="Arial" w:hAnsi="Arial"/>
          <w:b/>
          <w:sz w:val="24"/>
          <w:szCs w:val="24"/>
        </w:rPr>
      </w:pPr>
    </w:p>
    <w:p w:rsidR="005C16B1" w:rsidRDefault="005C16B1" w:rsidP="00D14C7B">
      <w:pPr>
        <w:spacing w:line="276" w:lineRule="auto"/>
        <w:jc w:val="right"/>
        <w:rPr>
          <w:rFonts w:ascii="Arial" w:hAnsi="Arial"/>
          <w:b/>
          <w:sz w:val="24"/>
          <w:szCs w:val="24"/>
        </w:rPr>
      </w:pPr>
    </w:p>
    <w:p w:rsidR="005C16B1" w:rsidRDefault="005C16B1" w:rsidP="00D14C7B">
      <w:pPr>
        <w:spacing w:line="276" w:lineRule="auto"/>
        <w:jc w:val="right"/>
        <w:rPr>
          <w:rFonts w:ascii="Arial" w:hAnsi="Arial"/>
          <w:b/>
          <w:sz w:val="24"/>
          <w:szCs w:val="24"/>
        </w:rPr>
      </w:pPr>
    </w:p>
    <w:p w:rsidR="005C16B1" w:rsidRDefault="005C16B1" w:rsidP="00D14C7B">
      <w:pPr>
        <w:spacing w:line="276" w:lineRule="auto"/>
        <w:jc w:val="right"/>
        <w:rPr>
          <w:rFonts w:ascii="Arial" w:hAnsi="Arial"/>
          <w:b/>
          <w:sz w:val="24"/>
          <w:szCs w:val="24"/>
        </w:rPr>
      </w:pPr>
    </w:p>
    <w:p w:rsidR="005C16B1" w:rsidRDefault="005C16B1" w:rsidP="00D14C7B">
      <w:pPr>
        <w:spacing w:line="276" w:lineRule="auto"/>
        <w:jc w:val="right"/>
        <w:rPr>
          <w:rFonts w:ascii="Arial" w:hAnsi="Arial"/>
          <w:b/>
          <w:sz w:val="24"/>
          <w:szCs w:val="24"/>
        </w:rPr>
      </w:pPr>
    </w:p>
    <w:p w:rsidR="005C16B1" w:rsidRDefault="005C16B1" w:rsidP="00D14C7B">
      <w:pPr>
        <w:spacing w:line="276" w:lineRule="auto"/>
        <w:jc w:val="right"/>
        <w:rPr>
          <w:rFonts w:ascii="Arial" w:hAnsi="Arial"/>
          <w:b/>
          <w:sz w:val="24"/>
          <w:szCs w:val="24"/>
        </w:rPr>
      </w:pPr>
    </w:p>
    <w:p w:rsidR="00BB0CC4" w:rsidRDefault="00BB0CC4" w:rsidP="00D14C7B">
      <w:pPr>
        <w:spacing w:line="276" w:lineRule="auto"/>
        <w:jc w:val="right"/>
        <w:rPr>
          <w:rFonts w:ascii="Arial" w:hAnsi="Arial"/>
          <w:b/>
          <w:sz w:val="24"/>
          <w:szCs w:val="24"/>
        </w:rPr>
      </w:pPr>
    </w:p>
    <w:p w:rsidR="00BB0CC4" w:rsidRDefault="00BB0CC4" w:rsidP="00D14C7B">
      <w:pPr>
        <w:spacing w:line="276" w:lineRule="auto"/>
        <w:jc w:val="right"/>
        <w:rPr>
          <w:rFonts w:ascii="Arial" w:hAnsi="Arial"/>
          <w:b/>
          <w:sz w:val="24"/>
          <w:szCs w:val="24"/>
        </w:rPr>
      </w:pPr>
    </w:p>
    <w:p w:rsidR="00BB0CC4" w:rsidRDefault="00BB0CC4" w:rsidP="00D14C7B">
      <w:pPr>
        <w:spacing w:line="276" w:lineRule="auto"/>
        <w:jc w:val="right"/>
        <w:rPr>
          <w:rFonts w:ascii="Arial" w:hAnsi="Arial"/>
          <w:b/>
          <w:sz w:val="24"/>
          <w:szCs w:val="24"/>
        </w:rPr>
      </w:pPr>
    </w:p>
    <w:p w:rsidR="00BB0CC4" w:rsidRDefault="00BB0CC4" w:rsidP="00D14C7B">
      <w:pPr>
        <w:spacing w:line="276" w:lineRule="auto"/>
        <w:jc w:val="right"/>
        <w:rPr>
          <w:rFonts w:ascii="Arial" w:hAnsi="Arial"/>
          <w:b/>
          <w:sz w:val="24"/>
          <w:szCs w:val="24"/>
        </w:rPr>
      </w:pPr>
    </w:p>
    <w:p w:rsidR="00BB0CC4" w:rsidRDefault="00BB0CC4" w:rsidP="00D14C7B">
      <w:pPr>
        <w:spacing w:line="276" w:lineRule="auto"/>
        <w:jc w:val="right"/>
        <w:rPr>
          <w:rFonts w:ascii="Arial" w:hAnsi="Arial"/>
          <w:b/>
          <w:sz w:val="24"/>
          <w:szCs w:val="24"/>
        </w:rPr>
      </w:pPr>
    </w:p>
    <w:p w:rsidR="00BB0CC4" w:rsidRDefault="00BB0CC4" w:rsidP="00D14C7B">
      <w:pPr>
        <w:spacing w:line="276" w:lineRule="auto"/>
        <w:jc w:val="right"/>
        <w:rPr>
          <w:rFonts w:ascii="Arial" w:hAnsi="Arial"/>
          <w:b/>
          <w:sz w:val="24"/>
          <w:szCs w:val="24"/>
        </w:rPr>
      </w:pPr>
    </w:p>
    <w:p w:rsidR="00BB0CC4" w:rsidRDefault="00BB0CC4" w:rsidP="00D14C7B">
      <w:pPr>
        <w:spacing w:line="276" w:lineRule="auto"/>
        <w:jc w:val="right"/>
        <w:rPr>
          <w:rFonts w:ascii="Arial" w:hAnsi="Arial"/>
          <w:b/>
          <w:sz w:val="24"/>
          <w:szCs w:val="24"/>
        </w:rPr>
      </w:pPr>
    </w:p>
    <w:p w:rsidR="00BB0CC4" w:rsidRDefault="00A32E44" w:rsidP="00D14C7B">
      <w:pPr>
        <w:spacing w:line="276" w:lineRule="auto"/>
        <w:jc w:val="right"/>
        <w:rPr>
          <w:rFonts w:ascii="Arial" w:hAnsi="Arial"/>
          <w:b/>
          <w:sz w:val="24"/>
          <w:szCs w:val="24"/>
        </w:rPr>
      </w:pPr>
      <w:bookmarkStart w:id="0" w:name="_GoBack"/>
      <w:bookmarkEnd w:id="0"/>
      <w:r w:rsidRPr="00A32E44">
        <w:rPr>
          <w:rFonts w:ascii="Arial" w:hAnsi="Arial"/>
          <w:b/>
          <w:noProof/>
          <w:sz w:val="24"/>
          <w:szCs w:val="24"/>
        </w:rPr>
        <w:lastRenderedPageBreak/>
        <mc:AlternateContent>
          <mc:Choice Requires="wps">
            <w:drawing>
              <wp:anchor distT="45720" distB="45720" distL="114300" distR="114300" simplePos="0" relativeHeight="251664384" behindDoc="0" locked="0" layoutInCell="1" allowOverlap="1">
                <wp:simplePos x="0" y="0"/>
                <wp:positionH relativeFrom="column">
                  <wp:posOffset>1682115</wp:posOffset>
                </wp:positionH>
                <wp:positionV relativeFrom="paragraph">
                  <wp:posOffset>90805</wp:posOffset>
                </wp:positionV>
                <wp:extent cx="3695700" cy="714375"/>
                <wp:effectExtent l="0" t="0" r="19050"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714375"/>
                        </a:xfrm>
                        <a:prstGeom prst="rect">
                          <a:avLst/>
                        </a:prstGeom>
                        <a:solidFill>
                          <a:srgbClr val="FFFFFF"/>
                        </a:solidFill>
                        <a:ln w="9525">
                          <a:solidFill>
                            <a:srgbClr val="000000"/>
                          </a:solidFill>
                          <a:miter lim="800000"/>
                          <a:headEnd/>
                          <a:tailEnd/>
                        </a:ln>
                      </wps:spPr>
                      <wps:txbx>
                        <w:txbxContent>
                          <w:p w:rsidR="00A32E44" w:rsidRPr="00A32E44" w:rsidRDefault="00A32E44" w:rsidP="00A32E44">
                            <w:pPr>
                              <w:jc w:val="center"/>
                              <w:rPr>
                                <w:i/>
                                <w:sz w:val="30"/>
                                <w:szCs w:val="30"/>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A32E44">
                              <w:rPr>
                                <w:i/>
                                <w:sz w:val="30"/>
                                <w:szCs w:val="30"/>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2 ENCUENTRO DEPORTIVO Y CULTURAL GRADUADOS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32.45pt;margin-top:7.15pt;width:291pt;height:56.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">
                <v:textbox>
                  <w:txbxContent>
                    <w:p w:rsidR="00A32E44" w:rsidRPr="00A32E44" w:rsidRDefault="00A32E44" w:rsidP="00A32E44">
                      <w:pPr>
                        <w:jc w:val="center"/>
                        <w:rPr>
                          <w:i/>
                          <w:sz w:val="30"/>
                          <w:szCs w:val="30"/>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A32E44">
                        <w:rPr>
                          <w:i/>
                          <w:sz w:val="30"/>
                          <w:szCs w:val="30"/>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2 ENCUENTRO DEPORTIVO Y CULTURAL GRADUADOS</w:t>
                      </w:r>
                    </w:p>
                  </w:txbxContent>
                </v:textbox>
                <w10:wrap type="square"/>
              </v:shape>
            </w:pict>
          </mc:Fallback>
        </mc:AlternateContent>
      </w:r>
      <w:r w:rsidR="00BB0CC4" w:rsidRPr="00732201">
        <w:rPr>
          <w:rFonts w:ascii="Arial" w:hAnsi="Arial"/>
          <w:noProof/>
          <w:color w:val="0000FF"/>
          <w:sz w:val="27"/>
          <w:szCs w:val="27"/>
        </w:rPr>
        <w:drawing>
          <wp:anchor distT="0" distB="0" distL="114300" distR="114300" simplePos="0" relativeHeight="251661312" behindDoc="1" locked="0" layoutInCell="1" allowOverlap="1" wp14:anchorId="787E66DF" wp14:editId="243D6A9B">
            <wp:simplePos x="0" y="0"/>
            <wp:positionH relativeFrom="margin">
              <wp:posOffset>-819150</wp:posOffset>
            </wp:positionH>
            <wp:positionV relativeFrom="paragraph">
              <wp:posOffset>40640</wp:posOffset>
            </wp:positionV>
            <wp:extent cx="1752600" cy="901753"/>
            <wp:effectExtent l="0" t="0" r="0" b="0"/>
            <wp:wrapNone/>
            <wp:docPr id="4" name="Imagen 4" descr="Resultado de imagen para logo universidad de cundinamarca">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logo universidad de cundinamarca">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0" cy="901753"/>
                    </a:xfrm>
                    <a:prstGeom prst="rect">
                      <a:avLst/>
                    </a:prstGeom>
                    <a:noFill/>
                    <a:ln>
                      <a:noFill/>
                    </a:ln>
                  </pic:spPr>
                </pic:pic>
              </a:graphicData>
            </a:graphic>
            <wp14:sizeRelH relativeFrom="page">
              <wp14:pctWidth>0</wp14:pctWidth>
            </wp14:sizeRelH>
            <wp14:sizeRelV relativeFrom="page">
              <wp14:pctHeight>0</wp14:pctHeight>
            </wp14:sizeRelV>
          </wp:anchor>
        </w:drawing>
      </w:r>
      <w:r w:rsidR="00BB0CC4">
        <w:rPr>
          <w:noProof/>
        </w:rPr>
        <w:drawing>
          <wp:anchor distT="0" distB="0" distL="114300" distR="114300" simplePos="0" relativeHeight="251659264" behindDoc="1" locked="0" layoutInCell="1" allowOverlap="1" wp14:anchorId="04BCBFA8" wp14:editId="5811308D">
            <wp:simplePos x="0" y="0"/>
            <wp:positionH relativeFrom="margin">
              <wp:align>center</wp:align>
            </wp:positionH>
            <wp:positionV relativeFrom="paragraph">
              <wp:posOffset>-3810</wp:posOffset>
            </wp:positionV>
            <wp:extent cx="7294672" cy="10382250"/>
            <wp:effectExtent l="0" t="0" r="1905"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294672" cy="10382250"/>
                    </a:xfrm>
                    <a:prstGeom prst="rect">
                      <a:avLst/>
                    </a:prstGeom>
                  </pic:spPr>
                </pic:pic>
              </a:graphicData>
            </a:graphic>
            <wp14:sizeRelH relativeFrom="page">
              <wp14:pctWidth>0</wp14:pctWidth>
            </wp14:sizeRelH>
            <wp14:sizeRelV relativeFrom="page">
              <wp14:pctHeight>0</wp14:pctHeight>
            </wp14:sizeRelV>
          </wp:anchor>
        </w:drawing>
      </w:r>
    </w:p>
    <w:p w:rsidR="005C16B1" w:rsidRDefault="005C16B1" w:rsidP="00D14C7B">
      <w:pPr>
        <w:spacing w:line="276" w:lineRule="auto"/>
        <w:jc w:val="right"/>
        <w:rPr>
          <w:rFonts w:ascii="Arial" w:hAnsi="Arial"/>
          <w:b/>
          <w:sz w:val="24"/>
          <w:szCs w:val="24"/>
        </w:rPr>
      </w:pPr>
    </w:p>
    <w:p w:rsidR="005C16B1" w:rsidRDefault="00BB0CC4" w:rsidP="00A32E44">
      <w:pPr>
        <w:tabs>
          <w:tab w:val="left" w:pos="2010"/>
          <w:tab w:val="left" w:pos="3645"/>
          <w:tab w:val="center" w:pos="4419"/>
        </w:tabs>
        <w:spacing w:line="276" w:lineRule="auto"/>
        <w:rPr>
          <w:rFonts w:ascii="Arial" w:hAnsi="Arial"/>
          <w:b/>
          <w:sz w:val="24"/>
          <w:szCs w:val="24"/>
        </w:rPr>
      </w:pPr>
      <w:r>
        <w:rPr>
          <w:rFonts w:ascii="Arial" w:hAnsi="Arial"/>
          <w:b/>
          <w:sz w:val="24"/>
          <w:szCs w:val="24"/>
        </w:rPr>
        <w:tab/>
      </w:r>
      <w:r w:rsidR="00A32E44">
        <w:rPr>
          <w:rFonts w:ascii="Arial" w:hAnsi="Arial"/>
          <w:b/>
          <w:sz w:val="24"/>
          <w:szCs w:val="24"/>
        </w:rPr>
        <w:tab/>
      </w:r>
      <w:r w:rsidR="00A32E44">
        <w:rPr>
          <w:rFonts w:ascii="Arial" w:hAnsi="Arial"/>
          <w:b/>
          <w:sz w:val="24"/>
          <w:szCs w:val="24"/>
        </w:rPr>
        <w:tab/>
      </w:r>
    </w:p>
    <w:p w:rsidR="005C16B1" w:rsidRDefault="005C16B1" w:rsidP="005C16B1">
      <w:pPr>
        <w:spacing w:line="276" w:lineRule="auto"/>
        <w:rPr>
          <w:rFonts w:ascii="Arial" w:hAnsi="Arial"/>
          <w:b/>
          <w:sz w:val="24"/>
          <w:szCs w:val="24"/>
        </w:rPr>
      </w:pPr>
    </w:p>
    <w:p w:rsidR="005C16B1" w:rsidRDefault="005C16B1" w:rsidP="005C16B1">
      <w:pPr>
        <w:spacing w:line="276" w:lineRule="auto"/>
        <w:rPr>
          <w:rFonts w:ascii="Arial" w:hAnsi="Arial"/>
          <w:b/>
          <w:sz w:val="24"/>
          <w:szCs w:val="24"/>
        </w:rPr>
      </w:pPr>
    </w:p>
    <w:p w:rsidR="005C16B1" w:rsidRPr="007902CF" w:rsidRDefault="005C16B1" w:rsidP="005C16B1">
      <w:pPr>
        <w:spacing w:line="276" w:lineRule="auto"/>
        <w:rPr>
          <w:rFonts w:ascii="Arial" w:hAnsi="Arial"/>
          <w:b/>
          <w:sz w:val="24"/>
          <w:szCs w:val="24"/>
        </w:rPr>
      </w:pPr>
    </w:p>
    <w:sectPr w:rsidR="005C16B1" w:rsidRPr="007902CF" w:rsidSect="00AD2B3B">
      <w:headerReference w:type="default" r:id="rId10"/>
      <w:pgSz w:w="12240" w:h="15840" w:code="1"/>
      <w:pgMar w:top="1701"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4B3" w:rsidRDefault="009874B3" w:rsidP="00E3474E">
      <w:r>
        <w:separator/>
      </w:r>
    </w:p>
  </w:endnote>
  <w:endnote w:type="continuationSeparator" w:id="0">
    <w:p w:rsidR="009874B3" w:rsidRDefault="009874B3" w:rsidP="00E34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4B3" w:rsidRDefault="009874B3" w:rsidP="00E3474E">
      <w:r>
        <w:separator/>
      </w:r>
    </w:p>
  </w:footnote>
  <w:footnote w:type="continuationSeparator" w:id="0">
    <w:p w:rsidR="009874B3" w:rsidRDefault="009874B3" w:rsidP="00E3474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74E" w:rsidRDefault="009E0BB7">
    <w:pPr>
      <w:pStyle w:val="Encabezado"/>
    </w:pPr>
    <w:r w:rsidRPr="00732201">
      <w:rPr>
        <w:rFonts w:ascii="Arial" w:hAnsi="Arial"/>
        <w:noProof/>
        <w:color w:val="0000FF"/>
        <w:sz w:val="27"/>
        <w:szCs w:val="27"/>
      </w:rPr>
      <w:drawing>
        <wp:anchor distT="0" distB="0" distL="114300" distR="114300" simplePos="0" relativeHeight="251663360" behindDoc="1" locked="0" layoutInCell="1" allowOverlap="1" wp14:anchorId="48F1C4E6" wp14:editId="7E1B7DF9">
          <wp:simplePos x="0" y="0"/>
          <wp:positionH relativeFrom="margin">
            <wp:align>left</wp:align>
          </wp:positionH>
          <wp:positionV relativeFrom="paragraph">
            <wp:posOffset>-276860</wp:posOffset>
          </wp:positionV>
          <wp:extent cx="1752600" cy="901753"/>
          <wp:effectExtent l="0" t="0" r="0" b="0"/>
          <wp:wrapNone/>
          <wp:docPr id="2" name="Imagen 2" descr="Resultado de imagen para logo universidad de cundinamarca">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logo universidad de cundinamarca">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2600" cy="901753"/>
                  </a:xfrm>
                  <a:prstGeom prst="rect">
                    <a:avLst/>
                  </a:prstGeom>
                  <a:noFill/>
                  <a:ln>
                    <a:noFill/>
                  </a:ln>
                </pic:spPr>
              </pic:pic>
            </a:graphicData>
          </a:graphic>
          <wp14:sizeRelH relativeFrom="page">
            <wp14:pctWidth>0</wp14:pctWidth>
          </wp14:sizeRelH>
          <wp14:sizeRelV relativeFrom="page">
            <wp14:pctHeight>0</wp14:pctHeight>
          </wp14:sizeRelV>
        </wp:anchor>
      </w:drawing>
    </w:r>
    <w:r w:rsidR="00E3474E" w:rsidRPr="007902CF">
      <w:rPr>
        <w:rFonts w:ascii="Arial" w:hAnsi="Arial"/>
        <w:noProof/>
        <w:sz w:val="24"/>
        <w:szCs w:val="24"/>
      </w:rPr>
      <w:drawing>
        <wp:anchor distT="0" distB="0" distL="114300" distR="114300" simplePos="0" relativeHeight="251661312" behindDoc="1" locked="0" layoutInCell="1" allowOverlap="1" wp14:anchorId="57C91F17" wp14:editId="59BAA5D2">
          <wp:simplePos x="0" y="0"/>
          <wp:positionH relativeFrom="column">
            <wp:posOffset>4148909</wp:posOffset>
          </wp:positionH>
          <wp:positionV relativeFrom="paragraph">
            <wp:posOffset>-41275</wp:posOffset>
          </wp:positionV>
          <wp:extent cx="1514475" cy="733425"/>
          <wp:effectExtent l="0" t="0" r="9525" b="9525"/>
          <wp:wrapNone/>
          <wp:docPr id="1" name="Imagen 1" descr="https://scontent-bog1-1.xx.fbcdn.net/v/t34.0-12/22093479_1939311139428923_1416280251_n.jpg?oh=427bb16d1337ba074adfb09395b7a384&amp;oe=59D0B4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bog1-1.xx.fbcdn.net/v/t34.0-12/22093479_1939311139428923_1416280251_n.jpg?oh=427bb16d1337ba074adfb09395b7a384&amp;oe=59D0B4E1"/>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l="2958" t="22666" r="2958" b="26000"/>
                  <a:stretch/>
                </pic:blipFill>
                <pic:spPr bwMode="auto">
                  <a:xfrm>
                    <a:off x="0" y="0"/>
                    <a:ext cx="1514475" cy="733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E768C"/>
    <w:multiLevelType w:val="hybridMultilevel"/>
    <w:tmpl w:val="329CFF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25C04FC"/>
    <w:multiLevelType w:val="multilevel"/>
    <w:tmpl w:val="FC44896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24B4597D"/>
    <w:multiLevelType w:val="hybridMultilevel"/>
    <w:tmpl w:val="C070153A"/>
    <w:lvl w:ilvl="0" w:tplc="240A0001">
      <w:start w:val="1"/>
      <w:numFmt w:val="bullet"/>
      <w:lvlText w:val=""/>
      <w:lvlJc w:val="left"/>
      <w:pPr>
        <w:ind w:left="765" w:hanging="360"/>
      </w:pPr>
      <w:rPr>
        <w:rFonts w:ascii="Symbol" w:hAnsi="Symbol" w:hint="default"/>
      </w:rPr>
    </w:lvl>
    <w:lvl w:ilvl="1" w:tplc="240A0003" w:tentative="1">
      <w:start w:val="1"/>
      <w:numFmt w:val="bullet"/>
      <w:lvlText w:val="o"/>
      <w:lvlJc w:val="left"/>
      <w:pPr>
        <w:ind w:left="1485" w:hanging="360"/>
      </w:pPr>
      <w:rPr>
        <w:rFonts w:ascii="Courier New" w:hAnsi="Courier New" w:cs="Courier New" w:hint="default"/>
      </w:rPr>
    </w:lvl>
    <w:lvl w:ilvl="2" w:tplc="240A0005" w:tentative="1">
      <w:start w:val="1"/>
      <w:numFmt w:val="bullet"/>
      <w:lvlText w:val=""/>
      <w:lvlJc w:val="left"/>
      <w:pPr>
        <w:ind w:left="2205" w:hanging="360"/>
      </w:pPr>
      <w:rPr>
        <w:rFonts w:ascii="Wingdings" w:hAnsi="Wingdings" w:hint="default"/>
      </w:rPr>
    </w:lvl>
    <w:lvl w:ilvl="3" w:tplc="240A0001" w:tentative="1">
      <w:start w:val="1"/>
      <w:numFmt w:val="bullet"/>
      <w:lvlText w:val=""/>
      <w:lvlJc w:val="left"/>
      <w:pPr>
        <w:ind w:left="2925" w:hanging="360"/>
      </w:pPr>
      <w:rPr>
        <w:rFonts w:ascii="Symbol" w:hAnsi="Symbol" w:hint="default"/>
      </w:rPr>
    </w:lvl>
    <w:lvl w:ilvl="4" w:tplc="240A0003" w:tentative="1">
      <w:start w:val="1"/>
      <w:numFmt w:val="bullet"/>
      <w:lvlText w:val="o"/>
      <w:lvlJc w:val="left"/>
      <w:pPr>
        <w:ind w:left="3645" w:hanging="360"/>
      </w:pPr>
      <w:rPr>
        <w:rFonts w:ascii="Courier New" w:hAnsi="Courier New" w:cs="Courier New" w:hint="default"/>
      </w:rPr>
    </w:lvl>
    <w:lvl w:ilvl="5" w:tplc="240A0005" w:tentative="1">
      <w:start w:val="1"/>
      <w:numFmt w:val="bullet"/>
      <w:lvlText w:val=""/>
      <w:lvlJc w:val="left"/>
      <w:pPr>
        <w:ind w:left="4365" w:hanging="360"/>
      </w:pPr>
      <w:rPr>
        <w:rFonts w:ascii="Wingdings" w:hAnsi="Wingdings" w:hint="default"/>
      </w:rPr>
    </w:lvl>
    <w:lvl w:ilvl="6" w:tplc="240A0001" w:tentative="1">
      <w:start w:val="1"/>
      <w:numFmt w:val="bullet"/>
      <w:lvlText w:val=""/>
      <w:lvlJc w:val="left"/>
      <w:pPr>
        <w:ind w:left="5085" w:hanging="360"/>
      </w:pPr>
      <w:rPr>
        <w:rFonts w:ascii="Symbol" w:hAnsi="Symbol" w:hint="default"/>
      </w:rPr>
    </w:lvl>
    <w:lvl w:ilvl="7" w:tplc="240A0003" w:tentative="1">
      <w:start w:val="1"/>
      <w:numFmt w:val="bullet"/>
      <w:lvlText w:val="o"/>
      <w:lvlJc w:val="left"/>
      <w:pPr>
        <w:ind w:left="5805" w:hanging="360"/>
      </w:pPr>
      <w:rPr>
        <w:rFonts w:ascii="Courier New" w:hAnsi="Courier New" w:cs="Courier New" w:hint="default"/>
      </w:rPr>
    </w:lvl>
    <w:lvl w:ilvl="8" w:tplc="240A0005" w:tentative="1">
      <w:start w:val="1"/>
      <w:numFmt w:val="bullet"/>
      <w:lvlText w:val=""/>
      <w:lvlJc w:val="left"/>
      <w:pPr>
        <w:ind w:left="6525" w:hanging="360"/>
      </w:pPr>
      <w:rPr>
        <w:rFonts w:ascii="Wingdings" w:hAnsi="Wingdings" w:hint="default"/>
      </w:rPr>
    </w:lvl>
  </w:abstractNum>
  <w:abstractNum w:abstractNumId="3" w15:restartNumberingAfterBreak="0">
    <w:nsid w:val="2C061F0E"/>
    <w:multiLevelType w:val="hybridMultilevel"/>
    <w:tmpl w:val="23D61C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33AD30DA"/>
    <w:multiLevelType w:val="hybridMultilevel"/>
    <w:tmpl w:val="AB3EEFAC"/>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5" w15:restartNumberingAfterBreak="0">
    <w:nsid w:val="3C66510D"/>
    <w:multiLevelType w:val="multilevel"/>
    <w:tmpl w:val="286AC0A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471826E5"/>
    <w:multiLevelType w:val="multilevel"/>
    <w:tmpl w:val="FC44896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 w15:restartNumberingAfterBreak="0">
    <w:nsid w:val="4DE21707"/>
    <w:multiLevelType w:val="multilevel"/>
    <w:tmpl w:val="286AC0A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54E64595"/>
    <w:multiLevelType w:val="hybridMultilevel"/>
    <w:tmpl w:val="713EC77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5D3D25E9"/>
    <w:multiLevelType w:val="multilevel"/>
    <w:tmpl w:val="1C122BB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5F046235"/>
    <w:multiLevelType w:val="hybridMultilevel"/>
    <w:tmpl w:val="174046E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749006D7"/>
    <w:multiLevelType w:val="hybridMultilevel"/>
    <w:tmpl w:val="38D0175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77FF30ED"/>
    <w:multiLevelType w:val="hybridMultilevel"/>
    <w:tmpl w:val="49F4814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0"/>
  </w:num>
  <w:num w:numId="2">
    <w:abstractNumId w:val="2"/>
  </w:num>
  <w:num w:numId="3">
    <w:abstractNumId w:val="2"/>
  </w:num>
  <w:num w:numId="4">
    <w:abstractNumId w:val="4"/>
  </w:num>
  <w:num w:numId="5">
    <w:abstractNumId w:val="4"/>
  </w:num>
  <w:num w:numId="6">
    <w:abstractNumId w:val="12"/>
  </w:num>
  <w:num w:numId="7">
    <w:abstractNumId w:val="9"/>
  </w:num>
  <w:num w:numId="8">
    <w:abstractNumId w:val="5"/>
  </w:num>
  <w:num w:numId="9">
    <w:abstractNumId w:val="7"/>
  </w:num>
  <w:num w:numId="10">
    <w:abstractNumId w:val="6"/>
  </w:num>
  <w:num w:numId="11">
    <w:abstractNumId w:val="1"/>
  </w:num>
  <w:num w:numId="12">
    <w:abstractNumId w:val="11"/>
  </w:num>
  <w:num w:numId="13">
    <w:abstractNumId w:val="8"/>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D9B"/>
    <w:rsid w:val="00037620"/>
    <w:rsid w:val="000E4F9A"/>
    <w:rsid w:val="00220D2F"/>
    <w:rsid w:val="00272B7D"/>
    <w:rsid w:val="002F134A"/>
    <w:rsid w:val="005C16B1"/>
    <w:rsid w:val="007902CF"/>
    <w:rsid w:val="008D2D73"/>
    <w:rsid w:val="009874B3"/>
    <w:rsid w:val="009E0BB7"/>
    <w:rsid w:val="00A32E44"/>
    <w:rsid w:val="00A4119E"/>
    <w:rsid w:val="00A773EC"/>
    <w:rsid w:val="00AD2B3B"/>
    <w:rsid w:val="00B549FA"/>
    <w:rsid w:val="00B81DB4"/>
    <w:rsid w:val="00BB0CC4"/>
    <w:rsid w:val="00D06B13"/>
    <w:rsid w:val="00D14C7B"/>
    <w:rsid w:val="00D268BD"/>
    <w:rsid w:val="00DD3D9B"/>
    <w:rsid w:val="00E3474E"/>
    <w:rsid w:val="00FC2582"/>
    <w:rsid w:val="00FE5F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03B8B"/>
  <w15:chartTrackingRefBased/>
  <w15:docId w15:val="{1E2B44D6-103D-48D9-8D36-9EC5DBE33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D9B"/>
    <w:pPr>
      <w:spacing w:after="0" w:line="240" w:lineRule="auto"/>
    </w:pPr>
    <w:rPr>
      <w:rFonts w:ascii="Calibri" w:eastAsia="Calibri" w:hAnsi="Calibri" w:cs="Arial"/>
      <w:sz w:val="20"/>
      <w:szCs w:val="20"/>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1"/>
    <w:qFormat/>
    <w:rsid w:val="00DD3D9B"/>
    <w:pPr>
      <w:ind w:left="720"/>
      <w:contextualSpacing/>
    </w:pPr>
  </w:style>
  <w:style w:type="paragraph" w:styleId="Encabezado">
    <w:name w:val="header"/>
    <w:basedOn w:val="Normal"/>
    <w:link w:val="EncabezadoCar"/>
    <w:uiPriority w:val="99"/>
    <w:unhideWhenUsed/>
    <w:rsid w:val="00E3474E"/>
    <w:pPr>
      <w:tabs>
        <w:tab w:val="center" w:pos="4252"/>
        <w:tab w:val="right" w:pos="8504"/>
      </w:tabs>
    </w:pPr>
  </w:style>
  <w:style w:type="character" w:customStyle="1" w:styleId="EncabezadoCar">
    <w:name w:val="Encabezado Car"/>
    <w:basedOn w:val="Fuentedeprrafopredeter"/>
    <w:link w:val="Encabezado"/>
    <w:uiPriority w:val="99"/>
    <w:rsid w:val="00E3474E"/>
    <w:rPr>
      <w:rFonts w:ascii="Calibri" w:eastAsia="Calibri" w:hAnsi="Calibri" w:cs="Arial"/>
      <w:sz w:val="20"/>
      <w:szCs w:val="20"/>
      <w:lang w:val="es-CO" w:eastAsia="es-CO"/>
    </w:rPr>
  </w:style>
  <w:style w:type="paragraph" w:styleId="Piedepgina">
    <w:name w:val="footer"/>
    <w:basedOn w:val="Normal"/>
    <w:link w:val="PiedepginaCar"/>
    <w:uiPriority w:val="99"/>
    <w:unhideWhenUsed/>
    <w:rsid w:val="00E3474E"/>
    <w:pPr>
      <w:tabs>
        <w:tab w:val="center" w:pos="4252"/>
        <w:tab w:val="right" w:pos="8504"/>
      </w:tabs>
    </w:pPr>
  </w:style>
  <w:style w:type="character" w:customStyle="1" w:styleId="PiedepginaCar">
    <w:name w:val="Pie de página Car"/>
    <w:basedOn w:val="Fuentedeprrafopredeter"/>
    <w:link w:val="Piedepgina"/>
    <w:uiPriority w:val="99"/>
    <w:rsid w:val="00E3474E"/>
    <w:rPr>
      <w:rFonts w:ascii="Calibri" w:eastAsia="Calibri" w:hAnsi="Calibri" w:cs="Arial"/>
      <w:sz w:val="20"/>
      <w:szCs w:val="20"/>
      <w:lang w:val="es-CO" w:eastAsia="es-CO"/>
    </w:rPr>
  </w:style>
  <w:style w:type="paragraph" w:styleId="Textodeglobo">
    <w:name w:val="Balloon Text"/>
    <w:basedOn w:val="Normal"/>
    <w:link w:val="TextodegloboCar"/>
    <w:uiPriority w:val="99"/>
    <w:semiHidden/>
    <w:unhideWhenUsed/>
    <w:rsid w:val="00AD2B3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D2B3B"/>
    <w:rPr>
      <w:rFonts w:ascii="Segoe UI" w:eastAsia="Calibri" w:hAnsi="Segoe UI" w:cs="Segoe UI"/>
      <w:sz w:val="18"/>
      <w:szCs w:val="18"/>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030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google.com.co/imgres?imgurl=https://www.universidadesvirtuales.com.co/logos/original/logo-universidad-de-cundinamarca.png&amp;imgrefurl=https://www.universidadesvirtuales.com.co/universidad-de-cundinamarca&amp;docid=9LIhHOpi1evrJM&amp;tbnid=BICd0N3KpyPiuM:&amp;vet=10ahUKEwj05_7H98jWAhUKS2MKHREyBDEQMwgjKAAwAA..i&amp;w=780&amp;h=430&amp;bih=673&amp;biw=1366&amp;q=logo%20universidad%20de%20cundinamarca&amp;ved=0ahUKEwj05_7H98jWAhUKS2MKHREyBDEQMwgjKAAwAA&amp;iact=mrc&amp;uact=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1.png"/><Relationship Id="rId1" Type="http://schemas.openxmlformats.org/officeDocument/2006/relationships/hyperlink" Target="https://www.google.com.co/imgres?imgurl=https://www.universidadesvirtuales.com.co/logos/original/logo-universidad-de-cundinamarca.png&amp;imgrefurl=https://www.universidadesvirtuales.com.co/universidad-de-cundinamarca&amp;docid=9LIhHOpi1evrJM&amp;tbnid=BICd0N3KpyPiuM:&amp;vet=10ahUKEwj05_7H98jWAhUKS2MKHREyBDEQMwgjKAAwAA..i&amp;w=780&amp;h=430&amp;bih=673&amp;biw=1366&amp;q=logo%20universidad%20de%20cundinamarca&amp;ved=0ahUKEwj05_7H98jWAhUKS2MKHREyBDEQMwgjKAAwAA&amp;iact=mrc&amp;uact=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974</Words>
  <Characters>5361</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usere</dc:creator>
  <cp:keywords/>
  <dc:description/>
  <cp:lastModifiedBy>FUSA-00000</cp:lastModifiedBy>
  <cp:revision>3</cp:revision>
  <cp:lastPrinted>2017-10-28T02:26:00Z</cp:lastPrinted>
  <dcterms:created xsi:type="dcterms:W3CDTF">2018-07-05T16:12:00Z</dcterms:created>
  <dcterms:modified xsi:type="dcterms:W3CDTF">2018-07-05T16:23:00Z</dcterms:modified>
</cp:coreProperties>
</file>